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1A8E" w14:textId="77777777" w:rsidR="008B51DC" w:rsidRPr="005B5C55" w:rsidRDefault="008B51DC" w:rsidP="008B51DC">
      <w:pPr>
        <w:jc w:val="both"/>
        <w:rPr>
          <w:rFonts w:ascii="Arial" w:hAnsi="Arial" w:cs="Arial"/>
          <w:b/>
        </w:rPr>
      </w:pPr>
      <w:bookmarkStart w:id="0" w:name="_Hlk115167579"/>
    </w:p>
    <w:p w14:paraId="0F3B9D05" w14:textId="77777777" w:rsidR="008B51DC" w:rsidRPr="005B5C55" w:rsidRDefault="008B51DC" w:rsidP="008B51DC">
      <w:pPr>
        <w:jc w:val="both"/>
        <w:rPr>
          <w:rFonts w:ascii="Arial" w:hAnsi="Arial" w:cs="Arial"/>
          <w:b/>
        </w:rPr>
      </w:pPr>
    </w:p>
    <w:p w14:paraId="7D037DB6" w14:textId="77777777" w:rsidR="008B51DC" w:rsidRPr="005B5C55" w:rsidRDefault="008B51DC" w:rsidP="0076018A">
      <w:pPr>
        <w:jc w:val="right"/>
        <w:rPr>
          <w:rFonts w:ascii="Arial" w:hAnsi="Arial" w:cs="Arial"/>
          <w:b/>
        </w:rPr>
      </w:pPr>
      <w:r w:rsidRPr="005B5C55">
        <w:rPr>
          <w:rFonts w:ascii="Arial" w:hAnsi="Arial" w:cs="Arial"/>
          <w:noProof/>
        </w:rPr>
        <w:drawing>
          <wp:inline distT="0" distB="0" distL="0" distR="0" wp14:anchorId="36B62DA3" wp14:editId="6BCC2666">
            <wp:extent cx="1791229" cy="708659"/>
            <wp:effectExtent l="0" t="0" r="0" b="0"/>
            <wp:docPr id="1"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09FAB877" w14:textId="77777777" w:rsidR="008B51DC" w:rsidRPr="005B5C55" w:rsidRDefault="008B51DC" w:rsidP="008B51DC">
      <w:pPr>
        <w:jc w:val="both"/>
        <w:rPr>
          <w:rFonts w:ascii="Arial" w:hAnsi="Arial" w:cs="Arial"/>
          <w:b/>
        </w:rPr>
      </w:pPr>
    </w:p>
    <w:p w14:paraId="72835EC1" w14:textId="77777777" w:rsidR="008B51DC" w:rsidRDefault="008B51DC" w:rsidP="00966E61">
      <w:pPr>
        <w:pStyle w:val="Heading1"/>
        <w:ind w:left="0" w:firstLine="0"/>
        <w:jc w:val="both"/>
        <w:rPr>
          <w:rFonts w:ascii="Arial" w:hAnsi="Arial" w:cs="Arial"/>
          <w:b w:val="0"/>
          <w:sz w:val="28"/>
          <w:szCs w:val="28"/>
        </w:rPr>
      </w:pPr>
    </w:p>
    <w:p w14:paraId="34D714CA" w14:textId="77777777" w:rsidR="008B51DC" w:rsidRPr="005B5C55" w:rsidRDefault="008B51DC" w:rsidP="008B51DC">
      <w:pPr>
        <w:jc w:val="both"/>
        <w:rPr>
          <w:rFonts w:ascii="Arial" w:hAnsi="Arial" w:cs="Arial"/>
          <w:b/>
        </w:rPr>
      </w:pPr>
    </w:p>
    <w:p w14:paraId="3A455AD5" w14:textId="77777777" w:rsidR="008B51DC" w:rsidRPr="005B5C55" w:rsidRDefault="008B51DC" w:rsidP="008B51DC">
      <w:pPr>
        <w:jc w:val="both"/>
        <w:rPr>
          <w:rFonts w:ascii="Arial" w:hAnsi="Arial" w:cs="Arial"/>
          <w:b/>
        </w:rPr>
      </w:pPr>
    </w:p>
    <w:p w14:paraId="11BA61DE" w14:textId="0F091D26" w:rsidR="008B51DC" w:rsidRDefault="00632C15" w:rsidP="008B51DC">
      <w:pPr>
        <w:jc w:val="both"/>
        <w:rPr>
          <w:rFonts w:ascii="Arial" w:hAnsi="Arial" w:cs="Arial"/>
          <w:b/>
          <w:sz w:val="40"/>
          <w:szCs w:val="40"/>
        </w:rPr>
      </w:pPr>
      <w:bookmarkStart w:id="1" w:name="_GoBack"/>
      <w:r>
        <w:rPr>
          <w:rFonts w:ascii="Arial" w:hAnsi="Arial" w:cs="Arial"/>
          <w:b/>
          <w:sz w:val="40"/>
          <w:szCs w:val="40"/>
        </w:rPr>
        <w:t xml:space="preserve">Middlesex University </w:t>
      </w:r>
      <w:r w:rsidR="008B51DC">
        <w:rPr>
          <w:rFonts w:ascii="Arial" w:hAnsi="Arial" w:cs="Arial"/>
          <w:b/>
          <w:sz w:val="40"/>
          <w:szCs w:val="40"/>
        </w:rPr>
        <w:t>Rights to Erasure Policy</w:t>
      </w:r>
    </w:p>
    <w:bookmarkEnd w:id="1"/>
    <w:p w14:paraId="364935E0" w14:textId="77777777" w:rsidR="00D01F1E" w:rsidRDefault="00D01F1E" w:rsidP="004E2B85">
      <w:pPr>
        <w:jc w:val="both"/>
        <w:rPr>
          <w:rFonts w:ascii="Arial" w:hAnsi="Arial" w:cs="Arial"/>
          <w:b/>
          <w:sz w:val="40"/>
          <w:szCs w:val="4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385"/>
        <w:gridCol w:w="4621"/>
      </w:tblGrid>
      <w:tr w:rsidR="0053704D" w:rsidRPr="00F7254E" w14:paraId="01776742" w14:textId="77777777" w:rsidTr="004E2B85">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49D01" w14:textId="77777777" w:rsidR="0053704D" w:rsidRPr="00F7254E" w:rsidRDefault="0053704D" w:rsidP="004E2B85">
            <w:pPr>
              <w:rPr>
                <w:lang w:val="en-US"/>
              </w:rPr>
            </w:pPr>
            <w:r w:rsidRPr="00F7254E">
              <w:rPr>
                <w:lang w:val="en-US"/>
              </w:rPr>
              <w:t>Policy owner</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805E9" w14:textId="7431BB85" w:rsidR="0053704D" w:rsidRPr="00F7254E" w:rsidRDefault="0096616C" w:rsidP="004E2B85">
            <w:pPr>
              <w:rPr>
                <w:lang w:val="en-US"/>
              </w:rPr>
            </w:pPr>
            <w:r>
              <w:t>Legal Team</w:t>
            </w:r>
          </w:p>
        </w:tc>
      </w:tr>
      <w:tr w:rsidR="0053704D" w:rsidRPr="00F7254E" w14:paraId="5C92C561" w14:textId="77777777" w:rsidTr="004E2B85">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0F783" w14:textId="77777777" w:rsidR="0053704D" w:rsidRPr="00F7254E" w:rsidRDefault="0053704D" w:rsidP="004E2B85">
            <w:pPr>
              <w:rPr>
                <w:lang w:val="en-US"/>
              </w:rPr>
            </w:pPr>
            <w:r w:rsidRPr="00F7254E">
              <w:rPr>
                <w:lang w:val="en-US"/>
              </w:rPr>
              <w:t>Author if different from above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71E440B1" w14:textId="77777777" w:rsidR="0053704D" w:rsidRPr="00F7254E" w:rsidRDefault="0053704D" w:rsidP="004E2B85">
            <w:pPr>
              <w:rPr>
                <w:lang w:val="en-US"/>
              </w:rPr>
            </w:pPr>
            <w:r>
              <w:rPr>
                <w:lang w:val="en-US"/>
              </w:rPr>
              <w:t>N/A</w:t>
            </w:r>
          </w:p>
        </w:tc>
      </w:tr>
      <w:tr w:rsidR="0053704D" w:rsidRPr="00F7254E" w14:paraId="46FA3114" w14:textId="77777777" w:rsidTr="004E2B85">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AF67B" w14:textId="77777777" w:rsidR="0053704D" w:rsidRPr="00F7254E" w:rsidRDefault="0053704D" w:rsidP="004E2B85">
            <w:pPr>
              <w:rPr>
                <w:lang w:val="en-US"/>
              </w:rPr>
            </w:pPr>
            <w:r w:rsidRPr="00F7254E">
              <w:rPr>
                <w:lang w:val="en-US"/>
              </w:rPr>
              <w:t>Version</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0ABE70CD" w14:textId="77777777" w:rsidR="0053704D" w:rsidRPr="00F7254E" w:rsidRDefault="0053704D" w:rsidP="004E2B85">
            <w:pPr>
              <w:rPr>
                <w:lang w:val="en-US"/>
              </w:rPr>
            </w:pPr>
            <w:r>
              <w:rPr>
                <w:lang w:val="en-US"/>
              </w:rPr>
              <w:t>Version 2</w:t>
            </w:r>
          </w:p>
        </w:tc>
      </w:tr>
      <w:tr w:rsidR="0053704D" w:rsidRPr="00F7254E" w14:paraId="40D12324" w14:textId="77777777" w:rsidTr="004E2B85">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9A67C" w14:textId="77777777" w:rsidR="0053704D" w:rsidRPr="00F7254E" w:rsidRDefault="0053704D" w:rsidP="004E2B85">
            <w:pPr>
              <w:rPr>
                <w:lang w:val="en-US"/>
              </w:rPr>
            </w:pPr>
            <w:r w:rsidRPr="00F7254E">
              <w:rPr>
                <w:lang w:val="en-US"/>
              </w:rPr>
              <w:t>Last Review Date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9B48AD5" w14:textId="77777777" w:rsidR="0053704D" w:rsidRPr="00F7254E" w:rsidRDefault="0053704D" w:rsidP="004E2B85">
            <w:pPr>
              <w:rPr>
                <w:lang w:val="en-US"/>
              </w:rPr>
            </w:pPr>
            <w:r w:rsidRPr="00F7254E">
              <w:rPr>
                <w:lang w:val="en-US"/>
              </w:rPr>
              <w:t>01/09/2022</w:t>
            </w:r>
          </w:p>
          <w:p w14:paraId="2E3EF887" w14:textId="77777777" w:rsidR="0053704D" w:rsidRPr="00F7254E" w:rsidRDefault="0053704D" w:rsidP="004E2B85">
            <w:pPr>
              <w:rPr>
                <w:lang w:val="en-US"/>
              </w:rPr>
            </w:pPr>
          </w:p>
        </w:tc>
      </w:tr>
      <w:tr w:rsidR="0053704D" w:rsidRPr="00F7254E" w14:paraId="6ED8F1A7" w14:textId="77777777" w:rsidTr="004E2B85">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DFC96" w14:textId="77777777" w:rsidR="0053704D" w:rsidRPr="00F7254E" w:rsidRDefault="0053704D" w:rsidP="004E2B85">
            <w:pPr>
              <w:rPr>
                <w:lang w:val="en-US"/>
              </w:rPr>
            </w:pPr>
            <w:r w:rsidRPr="00F7254E">
              <w:rPr>
                <w:lang w:val="en-US"/>
              </w:rPr>
              <w:t>Next Review Due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0F0FDE89" w14:textId="77777777" w:rsidR="0053704D" w:rsidRPr="00F7254E" w:rsidRDefault="0053704D" w:rsidP="004E2B85">
            <w:pPr>
              <w:rPr>
                <w:lang w:val="en-US"/>
              </w:rPr>
            </w:pPr>
            <w:r>
              <w:rPr>
                <w:lang w:val="en-US"/>
              </w:rPr>
              <w:t>March 2024, unless circumstances require an earlier review</w:t>
            </w:r>
          </w:p>
        </w:tc>
      </w:tr>
    </w:tbl>
    <w:p w14:paraId="13BB833D" w14:textId="77777777" w:rsidR="0053704D" w:rsidRDefault="0053704D" w:rsidP="004E2B85">
      <w:pPr>
        <w:rPr>
          <w:color w:val="C00000"/>
        </w:rPr>
      </w:pPr>
    </w:p>
    <w:p w14:paraId="1BA68079" w14:textId="77777777" w:rsidR="0053704D" w:rsidRPr="00F7254E" w:rsidRDefault="0053704D" w:rsidP="004E2B85">
      <w:r w:rsidRPr="00F7254E">
        <w:t>Approvals</w:t>
      </w:r>
    </w:p>
    <w:p w14:paraId="5D9B561B" w14:textId="77777777" w:rsidR="0053704D" w:rsidRPr="00F7254E" w:rsidRDefault="0053704D" w:rsidP="004E2B85"/>
    <w:tbl>
      <w:tblPr>
        <w:tblW w:w="0" w:type="auto"/>
        <w:tblCellMar>
          <w:left w:w="0" w:type="dxa"/>
          <w:right w:w="0" w:type="dxa"/>
        </w:tblCellMar>
        <w:tblLook w:val="04A0" w:firstRow="1" w:lastRow="0" w:firstColumn="1" w:lastColumn="0" w:noHBand="0" w:noVBand="1"/>
      </w:tblPr>
      <w:tblGrid>
        <w:gridCol w:w="4385"/>
        <w:gridCol w:w="4621"/>
      </w:tblGrid>
      <w:tr w:rsidR="0053704D" w:rsidRPr="00F7254E" w14:paraId="41207098" w14:textId="77777777" w:rsidTr="004E2B85">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333D5" w14:textId="77777777" w:rsidR="0053704D" w:rsidRPr="00F7254E" w:rsidRDefault="0053704D" w:rsidP="004E2B85">
            <w:pPr>
              <w:rPr>
                <w:b/>
                <w:bCs/>
                <w:lang w:val="en-US"/>
              </w:rPr>
            </w:pPr>
            <w:r w:rsidRPr="00F7254E">
              <w:rPr>
                <w:b/>
                <w:bCs/>
                <w:lang w:val="en-US"/>
              </w:rPr>
              <w:t>Committee / Individual</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284D0B" w14:textId="77777777" w:rsidR="0053704D" w:rsidRPr="00F7254E" w:rsidRDefault="0053704D" w:rsidP="004E2B85">
            <w:pPr>
              <w:rPr>
                <w:b/>
                <w:bCs/>
                <w:lang w:val="en-US"/>
              </w:rPr>
            </w:pPr>
            <w:r w:rsidRPr="00F7254E">
              <w:rPr>
                <w:b/>
                <w:bCs/>
                <w:lang w:val="en-US"/>
              </w:rPr>
              <w:t>Date</w:t>
            </w:r>
          </w:p>
        </w:tc>
      </w:tr>
      <w:tr w:rsidR="0053704D" w:rsidRPr="00F7254E" w14:paraId="2FCE517A" w14:textId="77777777" w:rsidTr="004E2B85">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C49A5" w14:textId="77777777" w:rsidR="0053704D" w:rsidRPr="00F7254E" w:rsidRDefault="0053704D" w:rsidP="004E2B85">
            <w:pPr>
              <w:rPr>
                <w:lang w:val="en-US"/>
              </w:rPr>
            </w:pPr>
            <w:r w:rsidRPr="00E67B6B">
              <w:rPr>
                <w:lang w:val="en-US"/>
              </w:rPr>
              <w:t>Information Governance Group (IGG)</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64F1EAEC" w14:textId="7EBB2ED9" w:rsidR="0053704D" w:rsidRPr="00F7254E" w:rsidRDefault="00FE270E" w:rsidP="004E2B85">
            <w:pPr>
              <w:rPr>
                <w:lang w:val="en-US"/>
              </w:rPr>
            </w:pPr>
            <w:r w:rsidRPr="00FE270E">
              <w:rPr>
                <w:lang w:val="en-US"/>
              </w:rPr>
              <w:t>Approved by the Information Governance Group on 28 Nov 2022</w:t>
            </w:r>
          </w:p>
        </w:tc>
      </w:tr>
    </w:tbl>
    <w:p w14:paraId="5CAC3B69" w14:textId="77777777" w:rsidR="008B51DC" w:rsidRPr="005B5C55" w:rsidRDefault="008B51DC" w:rsidP="008B51DC">
      <w:pPr>
        <w:jc w:val="both"/>
        <w:rPr>
          <w:rFonts w:ascii="Arial" w:hAnsi="Arial" w:cs="Arial"/>
        </w:rPr>
      </w:pPr>
    </w:p>
    <w:p w14:paraId="56702427" w14:textId="77777777" w:rsidR="008B51DC" w:rsidRPr="005B5C55" w:rsidRDefault="008B51DC" w:rsidP="008B51DC">
      <w:pPr>
        <w:shd w:val="clear" w:color="auto" w:fill="FFFFFF"/>
        <w:jc w:val="both"/>
        <w:textAlignment w:val="baseline"/>
        <w:rPr>
          <w:rFonts w:ascii="Arial" w:eastAsia="Times New Roman" w:hAnsi="Arial" w:cs="Arial"/>
        </w:rPr>
      </w:pPr>
    </w:p>
    <w:p w14:paraId="2727D36C" w14:textId="77777777" w:rsidR="008B51DC" w:rsidRDefault="008B51DC" w:rsidP="008B51DC">
      <w:pPr>
        <w:pStyle w:val="ListParagraph"/>
        <w:widowControl/>
        <w:numPr>
          <w:ilvl w:val="0"/>
          <w:numId w:val="2"/>
        </w:numPr>
        <w:shd w:val="clear" w:color="auto" w:fill="FFFFFF"/>
        <w:autoSpaceDE/>
        <w:autoSpaceDN/>
        <w:adjustRightInd/>
        <w:ind w:left="426"/>
        <w:contextualSpacing/>
        <w:jc w:val="both"/>
        <w:textAlignment w:val="baseline"/>
        <w:rPr>
          <w:rFonts w:ascii="Arial" w:eastAsia="Times New Roman" w:hAnsi="Arial" w:cs="Arial"/>
          <w:b/>
        </w:rPr>
      </w:pPr>
      <w:r>
        <w:rPr>
          <w:rFonts w:ascii="Arial" w:eastAsia="Times New Roman" w:hAnsi="Arial" w:cs="Arial"/>
          <w:b/>
        </w:rPr>
        <w:t>Overview and Purpose</w:t>
      </w:r>
    </w:p>
    <w:p w14:paraId="3DE69540" w14:textId="77777777" w:rsidR="008B51DC" w:rsidRDefault="008B51DC" w:rsidP="008B51DC">
      <w:pPr>
        <w:pStyle w:val="ListParagraph"/>
        <w:shd w:val="clear" w:color="auto" w:fill="FFFFFF"/>
        <w:ind w:left="426"/>
        <w:jc w:val="both"/>
        <w:textAlignment w:val="baseline"/>
        <w:rPr>
          <w:rFonts w:ascii="Arial" w:eastAsia="Times New Roman" w:hAnsi="Arial" w:cs="Arial"/>
        </w:rPr>
      </w:pPr>
    </w:p>
    <w:bookmarkEnd w:id="0"/>
    <w:p w14:paraId="51F888DF" w14:textId="6E0149CB" w:rsidR="008B51DC" w:rsidRPr="0038049B" w:rsidRDefault="00664524" w:rsidP="008B51DC">
      <w:pPr>
        <w:pStyle w:val="ListParagraph"/>
        <w:widowControl/>
        <w:numPr>
          <w:ilvl w:val="1"/>
          <w:numId w:val="2"/>
        </w:numPr>
        <w:shd w:val="clear" w:color="auto" w:fill="FFFFFF"/>
        <w:autoSpaceDE/>
        <w:autoSpaceDN/>
        <w:adjustRightInd/>
        <w:ind w:left="993" w:hanging="567"/>
        <w:contextualSpacing/>
        <w:jc w:val="both"/>
        <w:textAlignment w:val="baseline"/>
        <w:rPr>
          <w:rFonts w:ascii="Arial" w:eastAsia="Times New Roman" w:hAnsi="Arial" w:cs="Arial"/>
          <w:b/>
        </w:rPr>
      </w:pPr>
      <w:r>
        <w:rPr>
          <w:rFonts w:ascii="Arial" w:hAnsi="Arial" w:cs="Arial"/>
        </w:rPr>
        <w:t>In accordance with the data protection law</w:t>
      </w:r>
      <w:r w:rsidR="008B51DC" w:rsidRPr="0038049B">
        <w:rPr>
          <w:rFonts w:ascii="Arial" w:hAnsi="Arial" w:cs="Arial"/>
        </w:rPr>
        <w:t>, the University processes personal data relating to a number of individuals, such as our staff, students, research participants and other third parties.</w:t>
      </w:r>
      <w:r w:rsidR="008B51DC" w:rsidRPr="0038049B">
        <w:rPr>
          <w:rFonts w:ascii="Arial" w:hAnsi="Arial" w:cs="Arial"/>
          <w:spacing w:val="-2"/>
        </w:rPr>
        <w:t xml:space="preserve"> </w:t>
      </w:r>
      <w:r w:rsidR="008B51DC" w:rsidRPr="0038049B">
        <w:rPr>
          <w:rFonts w:ascii="Arial" w:hAnsi="Arial" w:cs="Arial"/>
        </w:rPr>
        <w:t>Under</w:t>
      </w:r>
      <w:r w:rsidR="008B51DC" w:rsidRPr="0038049B">
        <w:rPr>
          <w:rFonts w:ascii="Arial" w:hAnsi="Arial" w:cs="Arial"/>
          <w:spacing w:val="-4"/>
        </w:rPr>
        <w:t xml:space="preserve"> </w:t>
      </w:r>
      <w:r w:rsidR="000911C8">
        <w:rPr>
          <w:rFonts w:ascii="Arial" w:hAnsi="Arial" w:cs="Arial"/>
          <w:spacing w:val="-4"/>
        </w:rPr>
        <w:t xml:space="preserve">data protection </w:t>
      </w:r>
      <w:r w:rsidR="008B51DC" w:rsidRPr="0038049B">
        <w:rPr>
          <w:rFonts w:ascii="Arial" w:hAnsi="Arial" w:cs="Arial"/>
        </w:rPr>
        <w:t>legislation,</w:t>
      </w:r>
      <w:r w:rsidR="008B51DC" w:rsidRPr="0038049B">
        <w:rPr>
          <w:rFonts w:ascii="Arial" w:hAnsi="Arial" w:cs="Arial"/>
          <w:spacing w:val="-2"/>
        </w:rPr>
        <w:t xml:space="preserve"> </w:t>
      </w:r>
      <w:r w:rsidR="008B51DC" w:rsidRPr="0038049B">
        <w:rPr>
          <w:rFonts w:ascii="Arial" w:hAnsi="Arial" w:cs="Arial"/>
        </w:rPr>
        <w:t>those</w:t>
      </w:r>
      <w:r w:rsidR="008B51DC" w:rsidRPr="0038049B">
        <w:rPr>
          <w:rFonts w:ascii="Arial" w:hAnsi="Arial" w:cs="Arial"/>
          <w:spacing w:val="-1"/>
        </w:rPr>
        <w:t xml:space="preserve"> </w:t>
      </w:r>
      <w:r w:rsidR="008B51DC" w:rsidRPr="0038049B">
        <w:rPr>
          <w:rFonts w:ascii="Arial" w:hAnsi="Arial" w:cs="Arial"/>
        </w:rPr>
        <w:t>individuals</w:t>
      </w:r>
      <w:r w:rsidR="008B51DC" w:rsidRPr="0038049B">
        <w:rPr>
          <w:rFonts w:ascii="Arial" w:hAnsi="Arial" w:cs="Arial"/>
          <w:spacing w:val="-2"/>
        </w:rPr>
        <w:t xml:space="preserve"> </w:t>
      </w:r>
      <w:r w:rsidR="008B51DC" w:rsidRPr="0038049B">
        <w:rPr>
          <w:rFonts w:ascii="Arial" w:hAnsi="Arial" w:cs="Arial"/>
        </w:rPr>
        <w:t>have</w:t>
      </w:r>
      <w:r w:rsidR="008B51DC" w:rsidRPr="0038049B">
        <w:rPr>
          <w:rFonts w:ascii="Arial" w:hAnsi="Arial" w:cs="Arial"/>
          <w:spacing w:val="-4"/>
        </w:rPr>
        <w:t xml:space="preserve"> </w:t>
      </w:r>
      <w:r w:rsidR="008B51DC" w:rsidRPr="0038049B">
        <w:rPr>
          <w:rFonts w:ascii="Arial" w:hAnsi="Arial" w:cs="Arial"/>
        </w:rPr>
        <w:t>a</w:t>
      </w:r>
      <w:r w:rsidR="008B51DC" w:rsidRPr="0038049B">
        <w:rPr>
          <w:rFonts w:ascii="Arial" w:hAnsi="Arial" w:cs="Arial"/>
          <w:spacing w:val="-2"/>
        </w:rPr>
        <w:t xml:space="preserve"> </w:t>
      </w:r>
      <w:r w:rsidR="008B51DC" w:rsidRPr="0038049B">
        <w:rPr>
          <w:rFonts w:ascii="Arial" w:hAnsi="Arial" w:cs="Arial"/>
        </w:rPr>
        <w:t>number</w:t>
      </w:r>
      <w:r w:rsidR="008B51DC" w:rsidRPr="0038049B">
        <w:rPr>
          <w:rFonts w:ascii="Arial" w:hAnsi="Arial" w:cs="Arial"/>
          <w:spacing w:val="-4"/>
        </w:rPr>
        <w:t xml:space="preserve"> </w:t>
      </w:r>
      <w:r w:rsidR="008B51DC" w:rsidRPr="0038049B">
        <w:rPr>
          <w:rFonts w:ascii="Arial" w:hAnsi="Arial" w:cs="Arial"/>
        </w:rPr>
        <w:t>of</w:t>
      </w:r>
      <w:r w:rsidR="008B51DC" w:rsidRPr="0038049B">
        <w:rPr>
          <w:rFonts w:ascii="Arial" w:hAnsi="Arial" w:cs="Arial"/>
          <w:spacing w:val="-2"/>
        </w:rPr>
        <w:t xml:space="preserve"> </w:t>
      </w:r>
      <w:r w:rsidR="008B51DC" w:rsidRPr="0038049B">
        <w:rPr>
          <w:rFonts w:ascii="Arial" w:hAnsi="Arial" w:cs="Arial"/>
        </w:rPr>
        <w:t>rights</w:t>
      </w:r>
      <w:r w:rsidR="008B51DC" w:rsidRPr="0038049B">
        <w:rPr>
          <w:rFonts w:ascii="Arial" w:hAnsi="Arial" w:cs="Arial"/>
          <w:spacing w:val="-4"/>
        </w:rPr>
        <w:t xml:space="preserve"> </w:t>
      </w:r>
      <w:r w:rsidR="008B51DC" w:rsidRPr="0038049B">
        <w:rPr>
          <w:rFonts w:ascii="Arial" w:hAnsi="Arial" w:cs="Arial"/>
        </w:rPr>
        <w:t>in</w:t>
      </w:r>
      <w:r w:rsidR="008B51DC" w:rsidRPr="0038049B">
        <w:rPr>
          <w:rFonts w:ascii="Arial" w:hAnsi="Arial" w:cs="Arial"/>
          <w:spacing w:val="-3"/>
        </w:rPr>
        <w:t xml:space="preserve"> </w:t>
      </w:r>
      <w:r w:rsidR="008B51DC" w:rsidRPr="0038049B">
        <w:rPr>
          <w:rFonts w:ascii="Arial" w:hAnsi="Arial" w:cs="Arial"/>
        </w:rPr>
        <w:t>relation</w:t>
      </w:r>
      <w:r w:rsidR="008B51DC" w:rsidRPr="0038049B">
        <w:rPr>
          <w:rFonts w:ascii="Arial" w:hAnsi="Arial" w:cs="Arial"/>
          <w:spacing w:val="-3"/>
        </w:rPr>
        <w:t xml:space="preserve"> </w:t>
      </w:r>
      <w:r w:rsidR="008B51DC" w:rsidRPr="0038049B">
        <w:rPr>
          <w:rFonts w:ascii="Arial" w:hAnsi="Arial" w:cs="Arial"/>
        </w:rPr>
        <w:t>to</w:t>
      </w:r>
      <w:r w:rsidR="008B51DC" w:rsidRPr="0038049B">
        <w:rPr>
          <w:rFonts w:ascii="Arial" w:hAnsi="Arial" w:cs="Arial"/>
          <w:spacing w:val="-1"/>
        </w:rPr>
        <w:t xml:space="preserve"> </w:t>
      </w:r>
      <w:r w:rsidR="008B51DC" w:rsidRPr="0038049B">
        <w:rPr>
          <w:rFonts w:ascii="Arial" w:hAnsi="Arial" w:cs="Arial"/>
        </w:rPr>
        <w:t>how their personal data is processed.</w:t>
      </w:r>
    </w:p>
    <w:p w14:paraId="46A7BDEF" w14:textId="77777777" w:rsidR="008B51DC" w:rsidRPr="0038049B" w:rsidRDefault="008B51DC" w:rsidP="008B51DC">
      <w:pPr>
        <w:pStyle w:val="ListParagraph"/>
        <w:widowControl/>
        <w:shd w:val="clear" w:color="auto" w:fill="FFFFFF"/>
        <w:autoSpaceDE/>
        <w:autoSpaceDN/>
        <w:adjustRightInd/>
        <w:ind w:left="993" w:hanging="567"/>
        <w:contextualSpacing/>
        <w:jc w:val="both"/>
        <w:textAlignment w:val="baseline"/>
        <w:rPr>
          <w:rFonts w:ascii="Arial" w:eastAsia="Times New Roman" w:hAnsi="Arial" w:cs="Arial"/>
          <w:b/>
        </w:rPr>
      </w:pPr>
    </w:p>
    <w:p w14:paraId="2C2E5B62" w14:textId="77777777" w:rsidR="008B51DC" w:rsidRPr="0038049B" w:rsidRDefault="008B51DC" w:rsidP="008B51DC">
      <w:pPr>
        <w:pStyle w:val="ListParagraph"/>
        <w:widowControl/>
        <w:numPr>
          <w:ilvl w:val="1"/>
          <w:numId w:val="2"/>
        </w:numPr>
        <w:shd w:val="clear" w:color="auto" w:fill="FFFFFF"/>
        <w:autoSpaceDE/>
        <w:autoSpaceDN/>
        <w:adjustRightInd/>
        <w:ind w:left="993" w:hanging="567"/>
        <w:contextualSpacing/>
        <w:jc w:val="both"/>
        <w:textAlignment w:val="baseline"/>
        <w:rPr>
          <w:rFonts w:ascii="Arial" w:eastAsia="Times New Roman" w:hAnsi="Arial" w:cs="Arial"/>
          <w:b/>
        </w:rPr>
      </w:pPr>
      <w:r w:rsidRPr="0038049B">
        <w:rPr>
          <w:rFonts w:ascii="Arial" w:hAnsi="Arial" w:cs="Arial"/>
        </w:rPr>
        <w:t>This</w:t>
      </w:r>
      <w:r w:rsidRPr="0038049B">
        <w:rPr>
          <w:rFonts w:ascii="Arial" w:hAnsi="Arial" w:cs="Arial"/>
          <w:spacing w:val="-5"/>
        </w:rPr>
        <w:t xml:space="preserve"> </w:t>
      </w:r>
      <w:r w:rsidRPr="0038049B">
        <w:rPr>
          <w:rFonts w:ascii="Arial" w:hAnsi="Arial" w:cs="Arial"/>
        </w:rPr>
        <w:t>policy</w:t>
      </w:r>
      <w:r w:rsidRPr="0038049B">
        <w:rPr>
          <w:rFonts w:ascii="Arial" w:hAnsi="Arial" w:cs="Arial"/>
          <w:spacing w:val="-2"/>
        </w:rPr>
        <w:t xml:space="preserve"> </w:t>
      </w:r>
      <w:r w:rsidRPr="0038049B">
        <w:rPr>
          <w:rFonts w:ascii="Arial" w:hAnsi="Arial" w:cs="Arial"/>
        </w:rPr>
        <w:t>relates</w:t>
      </w:r>
      <w:r w:rsidRPr="0038049B">
        <w:rPr>
          <w:rFonts w:ascii="Arial" w:hAnsi="Arial" w:cs="Arial"/>
          <w:spacing w:val="-5"/>
        </w:rPr>
        <w:t xml:space="preserve"> </w:t>
      </w:r>
      <w:r w:rsidRPr="0038049B">
        <w:rPr>
          <w:rFonts w:ascii="Arial" w:hAnsi="Arial" w:cs="Arial"/>
        </w:rPr>
        <w:t>to</w:t>
      </w:r>
      <w:r w:rsidRPr="0038049B">
        <w:rPr>
          <w:rFonts w:ascii="Arial" w:hAnsi="Arial" w:cs="Arial"/>
          <w:spacing w:val="-4"/>
        </w:rPr>
        <w:t xml:space="preserve"> </w:t>
      </w:r>
      <w:r w:rsidRPr="0038049B">
        <w:rPr>
          <w:rFonts w:ascii="Arial" w:hAnsi="Arial" w:cs="Arial"/>
        </w:rPr>
        <w:t>the</w:t>
      </w:r>
      <w:r w:rsidRPr="0038049B">
        <w:rPr>
          <w:rFonts w:ascii="Arial" w:hAnsi="Arial" w:cs="Arial"/>
          <w:spacing w:val="-5"/>
        </w:rPr>
        <w:t xml:space="preserve"> </w:t>
      </w:r>
      <w:r w:rsidRPr="0038049B">
        <w:rPr>
          <w:rFonts w:ascii="Arial" w:hAnsi="Arial" w:cs="Arial"/>
        </w:rPr>
        <w:t>‘right</w:t>
      </w:r>
      <w:r w:rsidRPr="0038049B">
        <w:rPr>
          <w:rFonts w:ascii="Arial" w:hAnsi="Arial" w:cs="Arial"/>
          <w:spacing w:val="-2"/>
        </w:rPr>
        <w:t xml:space="preserve"> </w:t>
      </w:r>
      <w:r w:rsidRPr="0038049B">
        <w:rPr>
          <w:rFonts w:ascii="Arial" w:hAnsi="Arial" w:cs="Arial"/>
        </w:rPr>
        <w:t>to</w:t>
      </w:r>
      <w:r w:rsidRPr="0038049B">
        <w:rPr>
          <w:rFonts w:ascii="Arial" w:hAnsi="Arial" w:cs="Arial"/>
          <w:spacing w:val="-4"/>
        </w:rPr>
        <w:t xml:space="preserve"> </w:t>
      </w:r>
      <w:r w:rsidRPr="0038049B">
        <w:rPr>
          <w:rFonts w:ascii="Arial" w:hAnsi="Arial" w:cs="Arial"/>
        </w:rPr>
        <w:t>erasure’,</w:t>
      </w:r>
      <w:r w:rsidRPr="0038049B">
        <w:rPr>
          <w:rFonts w:ascii="Arial" w:hAnsi="Arial" w:cs="Arial"/>
          <w:spacing w:val="-3"/>
        </w:rPr>
        <w:t xml:space="preserve"> </w:t>
      </w:r>
      <w:r w:rsidRPr="0038049B">
        <w:rPr>
          <w:rFonts w:ascii="Arial" w:hAnsi="Arial" w:cs="Arial"/>
        </w:rPr>
        <w:t>sometimes</w:t>
      </w:r>
      <w:r w:rsidRPr="0038049B">
        <w:rPr>
          <w:rFonts w:ascii="Arial" w:hAnsi="Arial" w:cs="Arial"/>
          <w:spacing w:val="-6"/>
        </w:rPr>
        <w:t xml:space="preserve"> </w:t>
      </w:r>
      <w:r w:rsidRPr="0038049B">
        <w:rPr>
          <w:rFonts w:ascii="Arial" w:hAnsi="Arial" w:cs="Arial"/>
        </w:rPr>
        <w:t>known</w:t>
      </w:r>
      <w:r w:rsidRPr="0038049B">
        <w:rPr>
          <w:rFonts w:ascii="Arial" w:hAnsi="Arial" w:cs="Arial"/>
          <w:spacing w:val="-4"/>
        </w:rPr>
        <w:t xml:space="preserve"> </w:t>
      </w:r>
      <w:r w:rsidRPr="0038049B">
        <w:rPr>
          <w:rFonts w:ascii="Arial" w:hAnsi="Arial" w:cs="Arial"/>
        </w:rPr>
        <w:t>as</w:t>
      </w:r>
      <w:r w:rsidRPr="0038049B">
        <w:rPr>
          <w:rFonts w:ascii="Arial" w:hAnsi="Arial" w:cs="Arial"/>
          <w:spacing w:val="-3"/>
        </w:rPr>
        <w:t xml:space="preserve"> </w:t>
      </w:r>
      <w:r w:rsidRPr="0038049B">
        <w:rPr>
          <w:rFonts w:ascii="Arial" w:hAnsi="Arial" w:cs="Arial"/>
        </w:rPr>
        <w:t>the</w:t>
      </w:r>
      <w:r w:rsidRPr="0038049B">
        <w:rPr>
          <w:rFonts w:ascii="Arial" w:hAnsi="Arial" w:cs="Arial"/>
          <w:spacing w:val="-5"/>
        </w:rPr>
        <w:t xml:space="preserve"> </w:t>
      </w:r>
      <w:r w:rsidRPr="0038049B">
        <w:rPr>
          <w:rFonts w:ascii="Arial" w:hAnsi="Arial" w:cs="Arial"/>
        </w:rPr>
        <w:t>right</w:t>
      </w:r>
      <w:r w:rsidRPr="0038049B">
        <w:rPr>
          <w:rFonts w:ascii="Arial" w:hAnsi="Arial" w:cs="Arial"/>
          <w:spacing w:val="-2"/>
        </w:rPr>
        <w:t xml:space="preserve"> </w:t>
      </w:r>
      <w:r w:rsidRPr="0038049B">
        <w:rPr>
          <w:rFonts w:ascii="Arial" w:hAnsi="Arial" w:cs="Arial"/>
        </w:rPr>
        <w:t>to</w:t>
      </w:r>
      <w:r w:rsidRPr="0038049B">
        <w:rPr>
          <w:rFonts w:ascii="Arial" w:hAnsi="Arial" w:cs="Arial"/>
          <w:spacing w:val="-2"/>
        </w:rPr>
        <w:t xml:space="preserve"> </w:t>
      </w:r>
      <w:r w:rsidRPr="0038049B">
        <w:rPr>
          <w:rFonts w:ascii="Arial" w:hAnsi="Arial" w:cs="Arial"/>
        </w:rPr>
        <w:t>be</w:t>
      </w:r>
      <w:r w:rsidRPr="0038049B">
        <w:rPr>
          <w:rFonts w:ascii="Arial" w:hAnsi="Arial" w:cs="Arial"/>
          <w:spacing w:val="-4"/>
        </w:rPr>
        <w:t xml:space="preserve"> </w:t>
      </w:r>
      <w:r w:rsidRPr="0038049B">
        <w:rPr>
          <w:rFonts w:ascii="Arial" w:hAnsi="Arial" w:cs="Arial"/>
          <w:spacing w:val="-2"/>
        </w:rPr>
        <w:t>forgotten.</w:t>
      </w:r>
    </w:p>
    <w:p w14:paraId="0974851D" w14:textId="77777777" w:rsidR="008B51DC" w:rsidRDefault="008B51DC" w:rsidP="008B51DC">
      <w:pPr>
        <w:widowControl/>
        <w:shd w:val="clear" w:color="auto" w:fill="FFFFFF"/>
        <w:autoSpaceDE/>
        <w:autoSpaceDN/>
        <w:adjustRightInd/>
        <w:contextualSpacing/>
        <w:jc w:val="both"/>
        <w:textAlignment w:val="baseline"/>
        <w:rPr>
          <w:rFonts w:ascii="Arial" w:eastAsia="Times New Roman" w:hAnsi="Arial" w:cs="Arial"/>
          <w:b/>
        </w:rPr>
      </w:pPr>
    </w:p>
    <w:p w14:paraId="56235A16" w14:textId="77777777" w:rsidR="0038049B" w:rsidRDefault="0038049B" w:rsidP="008B51DC">
      <w:pPr>
        <w:widowControl/>
        <w:shd w:val="clear" w:color="auto" w:fill="FFFFFF"/>
        <w:autoSpaceDE/>
        <w:autoSpaceDN/>
        <w:adjustRightInd/>
        <w:contextualSpacing/>
        <w:jc w:val="both"/>
        <w:textAlignment w:val="baseline"/>
        <w:rPr>
          <w:rFonts w:ascii="Arial" w:eastAsia="Times New Roman" w:hAnsi="Arial" w:cs="Arial"/>
          <w:b/>
        </w:rPr>
      </w:pPr>
    </w:p>
    <w:p w14:paraId="2543F2CF" w14:textId="77777777" w:rsidR="008B51DC" w:rsidRDefault="008B51DC" w:rsidP="008B51DC">
      <w:pPr>
        <w:pStyle w:val="ListParagraph"/>
        <w:widowControl/>
        <w:numPr>
          <w:ilvl w:val="0"/>
          <w:numId w:val="2"/>
        </w:numPr>
        <w:shd w:val="clear" w:color="auto" w:fill="FFFFFF"/>
        <w:autoSpaceDE/>
        <w:autoSpaceDN/>
        <w:adjustRightInd/>
        <w:ind w:left="426"/>
        <w:contextualSpacing/>
        <w:jc w:val="both"/>
        <w:textAlignment w:val="baseline"/>
        <w:rPr>
          <w:rFonts w:ascii="Arial" w:eastAsia="Times New Roman" w:hAnsi="Arial" w:cs="Arial"/>
          <w:b/>
        </w:rPr>
      </w:pPr>
      <w:r>
        <w:rPr>
          <w:rFonts w:ascii="Arial" w:eastAsia="Times New Roman" w:hAnsi="Arial" w:cs="Arial"/>
          <w:b/>
        </w:rPr>
        <w:t>Scope</w:t>
      </w:r>
    </w:p>
    <w:p w14:paraId="3AC6A97E" w14:textId="77777777" w:rsidR="008B51DC" w:rsidRDefault="008B51DC" w:rsidP="008B51DC">
      <w:pPr>
        <w:pStyle w:val="ListParagraph"/>
        <w:shd w:val="clear" w:color="auto" w:fill="FFFFFF"/>
        <w:ind w:left="426"/>
        <w:jc w:val="both"/>
        <w:textAlignment w:val="baseline"/>
        <w:rPr>
          <w:rFonts w:ascii="Arial" w:eastAsia="Times New Roman" w:hAnsi="Arial" w:cs="Arial"/>
        </w:rPr>
      </w:pPr>
    </w:p>
    <w:p w14:paraId="72612CC0" w14:textId="77777777" w:rsidR="008B51DC" w:rsidRPr="0038049B" w:rsidRDefault="008B51DC" w:rsidP="008B51DC">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sz w:val="22"/>
          <w:szCs w:val="22"/>
        </w:rPr>
      </w:pPr>
      <w:r w:rsidRPr="0038049B">
        <w:rPr>
          <w:rFonts w:ascii="Arial" w:hAnsi="Arial" w:cs="Arial"/>
          <w:sz w:val="22"/>
          <w:szCs w:val="22"/>
        </w:rPr>
        <w:t>This</w:t>
      </w:r>
      <w:r w:rsidRPr="0038049B">
        <w:rPr>
          <w:rFonts w:ascii="Arial" w:hAnsi="Arial" w:cs="Arial"/>
          <w:spacing w:val="-3"/>
          <w:sz w:val="22"/>
          <w:szCs w:val="22"/>
        </w:rPr>
        <w:t xml:space="preserve"> </w:t>
      </w:r>
      <w:r w:rsidRPr="0038049B">
        <w:rPr>
          <w:rFonts w:ascii="Arial" w:hAnsi="Arial" w:cs="Arial"/>
          <w:sz w:val="22"/>
          <w:szCs w:val="22"/>
        </w:rPr>
        <w:t>Policy</w:t>
      </w:r>
      <w:r w:rsidRPr="0038049B">
        <w:rPr>
          <w:rFonts w:ascii="Arial" w:hAnsi="Arial" w:cs="Arial"/>
          <w:spacing w:val="-2"/>
          <w:sz w:val="22"/>
          <w:szCs w:val="22"/>
        </w:rPr>
        <w:t xml:space="preserve"> </w:t>
      </w:r>
      <w:r w:rsidRPr="0038049B">
        <w:rPr>
          <w:rFonts w:ascii="Arial" w:hAnsi="Arial" w:cs="Arial"/>
          <w:sz w:val="22"/>
          <w:szCs w:val="22"/>
        </w:rPr>
        <w:t>applies</w:t>
      </w:r>
      <w:r w:rsidRPr="0038049B">
        <w:rPr>
          <w:rFonts w:ascii="Arial" w:hAnsi="Arial" w:cs="Arial"/>
          <w:spacing w:val="-5"/>
          <w:sz w:val="22"/>
          <w:szCs w:val="22"/>
        </w:rPr>
        <w:t xml:space="preserve"> </w:t>
      </w:r>
      <w:r w:rsidRPr="0038049B">
        <w:rPr>
          <w:rFonts w:ascii="Arial" w:hAnsi="Arial" w:cs="Arial"/>
          <w:sz w:val="22"/>
          <w:szCs w:val="22"/>
        </w:rPr>
        <w:t>to</w:t>
      </w:r>
      <w:r w:rsidRPr="0038049B">
        <w:rPr>
          <w:rFonts w:ascii="Arial" w:hAnsi="Arial" w:cs="Arial"/>
          <w:spacing w:val="-4"/>
          <w:sz w:val="22"/>
          <w:szCs w:val="22"/>
        </w:rPr>
        <w:t xml:space="preserve"> </w:t>
      </w:r>
      <w:r w:rsidRPr="0038049B">
        <w:rPr>
          <w:rFonts w:ascii="Arial" w:hAnsi="Arial" w:cs="Arial"/>
          <w:sz w:val="22"/>
          <w:szCs w:val="22"/>
        </w:rPr>
        <w:t>any</w:t>
      </w:r>
      <w:r w:rsidRPr="0038049B">
        <w:rPr>
          <w:rFonts w:ascii="Arial" w:hAnsi="Arial" w:cs="Arial"/>
          <w:spacing w:val="-2"/>
          <w:sz w:val="22"/>
          <w:szCs w:val="22"/>
        </w:rPr>
        <w:t xml:space="preserve"> </w:t>
      </w:r>
      <w:r w:rsidRPr="0038049B">
        <w:rPr>
          <w:rFonts w:ascii="Arial" w:hAnsi="Arial" w:cs="Arial"/>
          <w:sz w:val="22"/>
          <w:szCs w:val="22"/>
        </w:rPr>
        <w:t>individual</w:t>
      </w:r>
      <w:r w:rsidRPr="0038049B">
        <w:rPr>
          <w:rFonts w:ascii="Arial" w:hAnsi="Arial" w:cs="Arial"/>
          <w:spacing w:val="-3"/>
          <w:sz w:val="22"/>
          <w:szCs w:val="22"/>
        </w:rPr>
        <w:t xml:space="preserve"> </w:t>
      </w:r>
      <w:r w:rsidRPr="0038049B">
        <w:rPr>
          <w:rFonts w:ascii="Arial" w:hAnsi="Arial" w:cs="Arial"/>
          <w:sz w:val="22"/>
          <w:szCs w:val="22"/>
        </w:rPr>
        <w:t>who</w:t>
      </w:r>
      <w:r w:rsidRPr="0038049B">
        <w:rPr>
          <w:rFonts w:ascii="Arial" w:hAnsi="Arial" w:cs="Arial"/>
          <w:spacing w:val="-4"/>
          <w:sz w:val="22"/>
          <w:szCs w:val="22"/>
        </w:rPr>
        <w:t xml:space="preserve"> </w:t>
      </w:r>
      <w:r w:rsidRPr="0038049B">
        <w:rPr>
          <w:rFonts w:ascii="Arial" w:hAnsi="Arial" w:cs="Arial"/>
          <w:sz w:val="22"/>
          <w:szCs w:val="22"/>
        </w:rPr>
        <w:t>wishes</w:t>
      </w:r>
      <w:r w:rsidRPr="0038049B">
        <w:rPr>
          <w:rFonts w:ascii="Arial" w:hAnsi="Arial" w:cs="Arial"/>
          <w:spacing w:val="-3"/>
          <w:sz w:val="22"/>
          <w:szCs w:val="22"/>
        </w:rPr>
        <w:t xml:space="preserve"> </w:t>
      </w:r>
      <w:r w:rsidRPr="0038049B">
        <w:rPr>
          <w:rFonts w:ascii="Arial" w:hAnsi="Arial" w:cs="Arial"/>
          <w:sz w:val="22"/>
          <w:szCs w:val="22"/>
        </w:rPr>
        <w:t>to</w:t>
      </w:r>
      <w:r w:rsidRPr="0038049B">
        <w:rPr>
          <w:rFonts w:ascii="Arial" w:hAnsi="Arial" w:cs="Arial"/>
          <w:spacing w:val="-2"/>
          <w:sz w:val="22"/>
          <w:szCs w:val="22"/>
        </w:rPr>
        <w:t xml:space="preserve"> </w:t>
      </w:r>
      <w:r w:rsidRPr="0038049B">
        <w:rPr>
          <w:rFonts w:ascii="Arial" w:hAnsi="Arial" w:cs="Arial"/>
          <w:sz w:val="22"/>
          <w:szCs w:val="22"/>
        </w:rPr>
        <w:t>request</w:t>
      </w:r>
      <w:r w:rsidRPr="0038049B">
        <w:rPr>
          <w:rFonts w:ascii="Arial" w:hAnsi="Arial" w:cs="Arial"/>
          <w:spacing w:val="-2"/>
          <w:sz w:val="22"/>
          <w:szCs w:val="22"/>
        </w:rPr>
        <w:t xml:space="preserve"> </w:t>
      </w:r>
      <w:r w:rsidRPr="0038049B">
        <w:rPr>
          <w:rFonts w:ascii="Arial" w:hAnsi="Arial" w:cs="Arial"/>
          <w:sz w:val="22"/>
          <w:szCs w:val="22"/>
        </w:rPr>
        <w:t>erasure</w:t>
      </w:r>
      <w:r w:rsidRPr="0038049B">
        <w:rPr>
          <w:rFonts w:ascii="Arial" w:hAnsi="Arial" w:cs="Arial"/>
          <w:spacing w:val="-5"/>
          <w:sz w:val="22"/>
          <w:szCs w:val="22"/>
        </w:rPr>
        <w:t xml:space="preserve"> </w:t>
      </w:r>
      <w:r w:rsidRPr="0038049B">
        <w:rPr>
          <w:rFonts w:ascii="Arial" w:hAnsi="Arial" w:cs="Arial"/>
          <w:sz w:val="22"/>
          <w:szCs w:val="22"/>
        </w:rPr>
        <w:t>of</w:t>
      </w:r>
      <w:r w:rsidRPr="0038049B">
        <w:rPr>
          <w:rFonts w:ascii="Arial" w:hAnsi="Arial" w:cs="Arial"/>
          <w:spacing w:val="-3"/>
          <w:sz w:val="22"/>
          <w:szCs w:val="22"/>
        </w:rPr>
        <w:t xml:space="preserve"> </w:t>
      </w:r>
      <w:r w:rsidRPr="0038049B">
        <w:rPr>
          <w:rFonts w:ascii="Arial" w:hAnsi="Arial" w:cs="Arial"/>
          <w:sz w:val="22"/>
          <w:szCs w:val="22"/>
        </w:rPr>
        <w:t>their</w:t>
      </w:r>
      <w:r w:rsidRPr="0038049B">
        <w:rPr>
          <w:rFonts w:ascii="Arial" w:hAnsi="Arial" w:cs="Arial"/>
          <w:spacing w:val="-3"/>
          <w:sz w:val="22"/>
          <w:szCs w:val="22"/>
        </w:rPr>
        <w:t xml:space="preserve"> </w:t>
      </w:r>
      <w:r w:rsidRPr="0038049B">
        <w:rPr>
          <w:rFonts w:ascii="Arial" w:hAnsi="Arial" w:cs="Arial"/>
          <w:sz w:val="22"/>
          <w:szCs w:val="22"/>
        </w:rPr>
        <w:t>personal</w:t>
      </w:r>
      <w:r w:rsidRPr="0038049B">
        <w:rPr>
          <w:rFonts w:ascii="Arial" w:hAnsi="Arial" w:cs="Arial"/>
          <w:spacing w:val="-3"/>
          <w:sz w:val="22"/>
          <w:szCs w:val="22"/>
        </w:rPr>
        <w:t xml:space="preserve"> </w:t>
      </w:r>
      <w:r w:rsidRPr="0038049B">
        <w:rPr>
          <w:rFonts w:ascii="Arial" w:hAnsi="Arial" w:cs="Arial"/>
          <w:sz w:val="22"/>
          <w:szCs w:val="22"/>
        </w:rPr>
        <w:t>data held by the University, under Article 17 of the UK General Data Protection Regulation (GDPR). The right to erasure is not absolute and only applies in certain circumstances.</w:t>
      </w:r>
    </w:p>
    <w:p w14:paraId="14FEA3C2" w14:textId="77777777" w:rsidR="008B51DC" w:rsidRPr="0038049B" w:rsidRDefault="008B51DC" w:rsidP="008B51DC">
      <w:pPr>
        <w:pStyle w:val="ListParagraph"/>
        <w:widowControl/>
        <w:shd w:val="clear" w:color="auto" w:fill="FFFFFF"/>
        <w:autoSpaceDE/>
        <w:autoSpaceDN/>
        <w:adjustRightInd/>
        <w:ind w:left="993" w:firstLine="0"/>
        <w:contextualSpacing/>
        <w:jc w:val="both"/>
        <w:textAlignment w:val="baseline"/>
        <w:rPr>
          <w:rFonts w:ascii="Arial" w:eastAsia="Times New Roman" w:hAnsi="Arial" w:cs="Arial"/>
          <w:b/>
          <w:sz w:val="22"/>
          <w:szCs w:val="22"/>
        </w:rPr>
      </w:pPr>
    </w:p>
    <w:p w14:paraId="07DD136F" w14:textId="77777777" w:rsidR="008B51DC" w:rsidRPr="0038049B" w:rsidRDefault="008B51DC" w:rsidP="008B51DC">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sz w:val="22"/>
          <w:szCs w:val="22"/>
        </w:rPr>
      </w:pPr>
      <w:r w:rsidRPr="0038049B">
        <w:rPr>
          <w:rFonts w:ascii="Arial" w:hAnsi="Arial" w:cs="Arial"/>
          <w:sz w:val="22"/>
          <w:szCs w:val="22"/>
        </w:rPr>
        <w:t>Individuals</w:t>
      </w:r>
      <w:r w:rsidRPr="0038049B">
        <w:rPr>
          <w:rFonts w:ascii="Arial" w:hAnsi="Arial" w:cs="Arial"/>
          <w:spacing w:val="-7"/>
          <w:sz w:val="22"/>
          <w:szCs w:val="22"/>
        </w:rPr>
        <w:t xml:space="preserve"> </w:t>
      </w:r>
      <w:r w:rsidRPr="0038049B">
        <w:rPr>
          <w:rFonts w:ascii="Arial" w:hAnsi="Arial" w:cs="Arial"/>
          <w:sz w:val="22"/>
          <w:szCs w:val="22"/>
        </w:rPr>
        <w:t>have</w:t>
      </w:r>
      <w:r w:rsidRPr="0038049B">
        <w:rPr>
          <w:rFonts w:ascii="Arial" w:hAnsi="Arial" w:cs="Arial"/>
          <w:spacing w:val="-5"/>
          <w:sz w:val="22"/>
          <w:szCs w:val="22"/>
        </w:rPr>
        <w:t xml:space="preserve"> </w:t>
      </w:r>
      <w:r w:rsidRPr="0038049B">
        <w:rPr>
          <w:rFonts w:ascii="Arial" w:hAnsi="Arial" w:cs="Arial"/>
          <w:sz w:val="22"/>
          <w:szCs w:val="22"/>
        </w:rPr>
        <w:t>the</w:t>
      </w:r>
      <w:r w:rsidRPr="0038049B">
        <w:rPr>
          <w:rFonts w:ascii="Arial" w:hAnsi="Arial" w:cs="Arial"/>
          <w:spacing w:val="-3"/>
          <w:sz w:val="22"/>
          <w:szCs w:val="22"/>
        </w:rPr>
        <w:t xml:space="preserve"> </w:t>
      </w:r>
      <w:r w:rsidRPr="0038049B">
        <w:rPr>
          <w:rFonts w:ascii="Arial" w:hAnsi="Arial" w:cs="Arial"/>
          <w:sz w:val="22"/>
          <w:szCs w:val="22"/>
        </w:rPr>
        <w:t>right</w:t>
      </w:r>
      <w:r w:rsidRPr="0038049B">
        <w:rPr>
          <w:rFonts w:ascii="Arial" w:hAnsi="Arial" w:cs="Arial"/>
          <w:spacing w:val="-6"/>
          <w:sz w:val="22"/>
          <w:szCs w:val="22"/>
        </w:rPr>
        <w:t xml:space="preserve"> </w:t>
      </w:r>
      <w:r w:rsidRPr="0038049B">
        <w:rPr>
          <w:rFonts w:ascii="Arial" w:hAnsi="Arial" w:cs="Arial"/>
          <w:sz w:val="22"/>
          <w:szCs w:val="22"/>
        </w:rPr>
        <w:t>to</w:t>
      </w:r>
      <w:r w:rsidRPr="0038049B">
        <w:rPr>
          <w:rFonts w:ascii="Arial" w:hAnsi="Arial" w:cs="Arial"/>
          <w:spacing w:val="-3"/>
          <w:sz w:val="22"/>
          <w:szCs w:val="22"/>
        </w:rPr>
        <w:t xml:space="preserve"> </w:t>
      </w:r>
      <w:r w:rsidRPr="0038049B">
        <w:rPr>
          <w:rFonts w:ascii="Arial" w:hAnsi="Arial" w:cs="Arial"/>
          <w:sz w:val="22"/>
          <w:szCs w:val="22"/>
        </w:rPr>
        <w:t>have</w:t>
      </w:r>
      <w:r w:rsidRPr="0038049B">
        <w:rPr>
          <w:rFonts w:ascii="Arial" w:hAnsi="Arial" w:cs="Arial"/>
          <w:spacing w:val="-4"/>
          <w:sz w:val="22"/>
          <w:szCs w:val="22"/>
        </w:rPr>
        <w:t xml:space="preserve"> </w:t>
      </w:r>
      <w:r w:rsidRPr="0038049B">
        <w:rPr>
          <w:rFonts w:ascii="Arial" w:hAnsi="Arial" w:cs="Arial"/>
          <w:sz w:val="22"/>
          <w:szCs w:val="22"/>
        </w:rPr>
        <w:t>personal</w:t>
      </w:r>
      <w:r w:rsidRPr="0038049B">
        <w:rPr>
          <w:rFonts w:ascii="Arial" w:hAnsi="Arial" w:cs="Arial"/>
          <w:spacing w:val="-4"/>
          <w:sz w:val="22"/>
          <w:szCs w:val="22"/>
        </w:rPr>
        <w:t xml:space="preserve"> </w:t>
      </w:r>
      <w:r w:rsidRPr="0038049B">
        <w:rPr>
          <w:rFonts w:ascii="Arial" w:hAnsi="Arial" w:cs="Arial"/>
          <w:sz w:val="22"/>
          <w:szCs w:val="22"/>
        </w:rPr>
        <w:t>data</w:t>
      </w:r>
      <w:r w:rsidRPr="0038049B">
        <w:rPr>
          <w:rFonts w:ascii="Arial" w:hAnsi="Arial" w:cs="Arial"/>
          <w:spacing w:val="-4"/>
          <w:sz w:val="22"/>
          <w:szCs w:val="22"/>
        </w:rPr>
        <w:t xml:space="preserve"> </w:t>
      </w:r>
      <w:r w:rsidRPr="0038049B">
        <w:rPr>
          <w:rFonts w:ascii="Arial" w:hAnsi="Arial" w:cs="Arial"/>
          <w:sz w:val="22"/>
          <w:szCs w:val="22"/>
        </w:rPr>
        <w:t>erased</w:t>
      </w:r>
      <w:r w:rsidRPr="0038049B">
        <w:rPr>
          <w:rFonts w:ascii="Arial" w:hAnsi="Arial" w:cs="Arial"/>
          <w:spacing w:val="-4"/>
          <w:sz w:val="22"/>
          <w:szCs w:val="22"/>
        </w:rPr>
        <w:t xml:space="preserve"> </w:t>
      </w:r>
      <w:r w:rsidRPr="0038049B">
        <w:rPr>
          <w:rFonts w:ascii="Arial" w:hAnsi="Arial" w:cs="Arial"/>
          <w:spacing w:val="-5"/>
          <w:sz w:val="22"/>
          <w:szCs w:val="22"/>
        </w:rPr>
        <w:t>if:</w:t>
      </w:r>
    </w:p>
    <w:p w14:paraId="473F4784" w14:textId="77777777" w:rsidR="008B51DC" w:rsidRPr="0038049B" w:rsidRDefault="008B51DC" w:rsidP="008B51DC">
      <w:pPr>
        <w:widowControl/>
        <w:shd w:val="clear" w:color="auto" w:fill="FFFFFF"/>
        <w:autoSpaceDE/>
        <w:autoSpaceDN/>
        <w:adjustRightInd/>
        <w:contextualSpacing/>
        <w:jc w:val="both"/>
        <w:textAlignment w:val="baseline"/>
        <w:rPr>
          <w:rFonts w:ascii="Arial" w:eastAsia="Times New Roman" w:hAnsi="Arial" w:cs="Arial"/>
          <w:b/>
        </w:rPr>
      </w:pPr>
    </w:p>
    <w:p w14:paraId="61A763A6" w14:textId="77777777" w:rsidR="008B51DC" w:rsidRPr="0038049B" w:rsidRDefault="008B51DC" w:rsidP="0076018A">
      <w:pPr>
        <w:widowControl/>
        <w:numPr>
          <w:ilvl w:val="0"/>
          <w:numId w:val="1"/>
        </w:numPr>
        <w:shd w:val="clear" w:color="auto" w:fill="FFFFFF"/>
        <w:tabs>
          <w:tab w:val="clear" w:pos="1288"/>
          <w:tab w:val="num" w:pos="1134"/>
        </w:tabs>
        <w:autoSpaceDE/>
        <w:autoSpaceDN/>
        <w:adjustRightInd/>
        <w:ind w:left="2127" w:hanging="567"/>
        <w:jc w:val="both"/>
        <w:textAlignment w:val="baseline"/>
        <w:rPr>
          <w:rFonts w:ascii="Arial" w:eastAsia="Times New Roman" w:hAnsi="Arial" w:cs="Arial"/>
        </w:rPr>
      </w:pPr>
      <w:r w:rsidRPr="0038049B">
        <w:rPr>
          <w:rFonts w:ascii="Arial" w:hAnsi="Arial" w:cs="Arial"/>
        </w:rPr>
        <w:t>the</w:t>
      </w:r>
      <w:r w:rsidRPr="0038049B">
        <w:rPr>
          <w:rFonts w:ascii="Arial" w:hAnsi="Arial" w:cs="Arial"/>
          <w:spacing w:val="-2"/>
        </w:rPr>
        <w:t xml:space="preserve"> </w:t>
      </w:r>
      <w:r w:rsidRPr="0038049B">
        <w:rPr>
          <w:rFonts w:ascii="Arial" w:hAnsi="Arial" w:cs="Arial"/>
        </w:rPr>
        <w:t>personal</w:t>
      </w:r>
      <w:r w:rsidRPr="0038049B">
        <w:rPr>
          <w:rFonts w:ascii="Arial" w:hAnsi="Arial" w:cs="Arial"/>
          <w:spacing w:val="-3"/>
        </w:rPr>
        <w:t xml:space="preserve"> </w:t>
      </w:r>
      <w:r w:rsidRPr="0038049B">
        <w:rPr>
          <w:rFonts w:ascii="Arial" w:hAnsi="Arial" w:cs="Arial"/>
        </w:rPr>
        <w:t>data</w:t>
      </w:r>
      <w:r w:rsidRPr="0038049B">
        <w:rPr>
          <w:rFonts w:ascii="Arial" w:hAnsi="Arial" w:cs="Arial"/>
          <w:spacing w:val="-5"/>
        </w:rPr>
        <w:t xml:space="preserve"> </w:t>
      </w:r>
      <w:r w:rsidRPr="0038049B">
        <w:rPr>
          <w:rFonts w:ascii="Arial" w:hAnsi="Arial" w:cs="Arial"/>
        </w:rPr>
        <w:t>is</w:t>
      </w:r>
      <w:r w:rsidRPr="0038049B">
        <w:rPr>
          <w:rFonts w:ascii="Arial" w:hAnsi="Arial" w:cs="Arial"/>
          <w:spacing w:val="-3"/>
        </w:rPr>
        <w:t xml:space="preserve"> </w:t>
      </w:r>
      <w:r w:rsidRPr="0038049B">
        <w:rPr>
          <w:rFonts w:ascii="Arial" w:hAnsi="Arial" w:cs="Arial"/>
        </w:rPr>
        <w:t>no</w:t>
      </w:r>
      <w:r w:rsidRPr="0038049B">
        <w:rPr>
          <w:rFonts w:ascii="Arial" w:hAnsi="Arial" w:cs="Arial"/>
          <w:spacing w:val="-4"/>
        </w:rPr>
        <w:t xml:space="preserve"> </w:t>
      </w:r>
      <w:r w:rsidRPr="0038049B">
        <w:rPr>
          <w:rFonts w:ascii="Arial" w:hAnsi="Arial" w:cs="Arial"/>
        </w:rPr>
        <w:t>longer</w:t>
      </w:r>
      <w:r w:rsidRPr="0038049B">
        <w:rPr>
          <w:rFonts w:ascii="Arial" w:hAnsi="Arial" w:cs="Arial"/>
          <w:spacing w:val="-3"/>
        </w:rPr>
        <w:t xml:space="preserve"> </w:t>
      </w:r>
      <w:r w:rsidRPr="0038049B">
        <w:rPr>
          <w:rFonts w:ascii="Arial" w:hAnsi="Arial" w:cs="Arial"/>
        </w:rPr>
        <w:t>necessary</w:t>
      </w:r>
      <w:r w:rsidRPr="0038049B">
        <w:rPr>
          <w:rFonts w:ascii="Arial" w:hAnsi="Arial" w:cs="Arial"/>
          <w:spacing w:val="-4"/>
        </w:rPr>
        <w:t xml:space="preserve"> </w:t>
      </w:r>
      <w:r w:rsidRPr="0038049B">
        <w:rPr>
          <w:rFonts w:ascii="Arial" w:hAnsi="Arial" w:cs="Arial"/>
        </w:rPr>
        <w:t>for</w:t>
      </w:r>
      <w:r w:rsidRPr="0038049B">
        <w:rPr>
          <w:rFonts w:ascii="Arial" w:hAnsi="Arial" w:cs="Arial"/>
          <w:spacing w:val="-5"/>
        </w:rPr>
        <w:t xml:space="preserve"> </w:t>
      </w:r>
      <w:r w:rsidRPr="0038049B">
        <w:rPr>
          <w:rFonts w:ascii="Arial" w:hAnsi="Arial" w:cs="Arial"/>
        </w:rPr>
        <w:t>the</w:t>
      </w:r>
      <w:r w:rsidRPr="0038049B">
        <w:rPr>
          <w:rFonts w:ascii="Arial" w:hAnsi="Arial" w:cs="Arial"/>
          <w:spacing w:val="-2"/>
        </w:rPr>
        <w:t xml:space="preserve"> </w:t>
      </w:r>
      <w:r w:rsidRPr="0038049B">
        <w:rPr>
          <w:rFonts w:ascii="Arial" w:hAnsi="Arial" w:cs="Arial"/>
        </w:rPr>
        <w:t>purpose</w:t>
      </w:r>
      <w:r w:rsidRPr="0038049B">
        <w:rPr>
          <w:rFonts w:ascii="Arial" w:hAnsi="Arial" w:cs="Arial"/>
          <w:spacing w:val="-5"/>
        </w:rPr>
        <w:t xml:space="preserve"> </w:t>
      </w:r>
      <w:r w:rsidRPr="0038049B">
        <w:rPr>
          <w:rFonts w:ascii="Arial" w:hAnsi="Arial" w:cs="Arial"/>
        </w:rPr>
        <w:t>which</w:t>
      </w:r>
      <w:r w:rsidRPr="0038049B">
        <w:rPr>
          <w:rFonts w:ascii="Arial" w:hAnsi="Arial" w:cs="Arial"/>
          <w:spacing w:val="-4"/>
        </w:rPr>
        <w:t xml:space="preserve"> </w:t>
      </w:r>
      <w:r w:rsidRPr="0038049B">
        <w:rPr>
          <w:rFonts w:ascii="Arial" w:hAnsi="Arial" w:cs="Arial"/>
        </w:rPr>
        <w:t xml:space="preserve">the </w:t>
      </w:r>
      <w:r w:rsidRPr="0038049B">
        <w:rPr>
          <w:rFonts w:ascii="Arial" w:hAnsi="Arial" w:cs="Arial"/>
        </w:rPr>
        <w:tab/>
        <w:t>University originally collected or processed it for;</w:t>
      </w:r>
    </w:p>
    <w:p w14:paraId="6DA6C931" w14:textId="77777777" w:rsidR="008B51DC" w:rsidRPr="0038049B" w:rsidRDefault="008B51DC" w:rsidP="0076018A">
      <w:pPr>
        <w:widowControl/>
        <w:shd w:val="clear" w:color="auto" w:fill="FFFFFF"/>
        <w:tabs>
          <w:tab w:val="num" w:pos="1134"/>
        </w:tabs>
        <w:autoSpaceDE/>
        <w:autoSpaceDN/>
        <w:adjustRightInd/>
        <w:ind w:left="2127" w:hanging="567"/>
        <w:jc w:val="both"/>
        <w:textAlignment w:val="baseline"/>
        <w:rPr>
          <w:rFonts w:ascii="Arial" w:eastAsia="Times New Roman" w:hAnsi="Arial" w:cs="Arial"/>
        </w:rPr>
      </w:pPr>
    </w:p>
    <w:p w14:paraId="3281609A" w14:textId="77777777" w:rsidR="008B51DC" w:rsidRPr="0038049B" w:rsidRDefault="008B51DC" w:rsidP="0076018A">
      <w:pPr>
        <w:widowControl/>
        <w:numPr>
          <w:ilvl w:val="0"/>
          <w:numId w:val="1"/>
        </w:numPr>
        <w:shd w:val="clear" w:color="auto" w:fill="FFFFFF"/>
        <w:tabs>
          <w:tab w:val="clear" w:pos="1288"/>
          <w:tab w:val="num" w:pos="1134"/>
        </w:tabs>
        <w:autoSpaceDE/>
        <w:autoSpaceDN/>
        <w:adjustRightInd/>
        <w:ind w:left="2127" w:hanging="567"/>
        <w:jc w:val="both"/>
        <w:textAlignment w:val="baseline"/>
        <w:rPr>
          <w:rFonts w:ascii="Arial" w:eastAsia="Times New Roman" w:hAnsi="Arial" w:cs="Arial"/>
        </w:rPr>
      </w:pPr>
      <w:r w:rsidRPr="0038049B">
        <w:rPr>
          <w:rFonts w:ascii="Arial" w:hAnsi="Arial" w:cs="Arial"/>
        </w:rPr>
        <w:lastRenderedPageBreak/>
        <w:t>the</w:t>
      </w:r>
      <w:r w:rsidRPr="0038049B">
        <w:rPr>
          <w:rFonts w:ascii="Arial" w:hAnsi="Arial" w:cs="Arial"/>
          <w:spacing w:val="-2"/>
        </w:rPr>
        <w:t xml:space="preserve"> </w:t>
      </w:r>
      <w:r w:rsidRPr="0038049B">
        <w:rPr>
          <w:rFonts w:ascii="Arial" w:hAnsi="Arial" w:cs="Arial"/>
        </w:rPr>
        <w:t>University</w:t>
      </w:r>
      <w:r w:rsidRPr="0038049B">
        <w:rPr>
          <w:rFonts w:ascii="Arial" w:hAnsi="Arial" w:cs="Arial"/>
          <w:spacing w:val="-2"/>
        </w:rPr>
        <w:t xml:space="preserve"> </w:t>
      </w:r>
      <w:r w:rsidRPr="0038049B">
        <w:rPr>
          <w:rFonts w:ascii="Arial" w:hAnsi="Arial" w:cs="Arial"/>
        </w:rPr>
        <w:t>relied</w:t>
      </w:r>
      <w:r w:rsidRPr="0038049B">
        <w:rPr>
          <w:rFonts w:ascii="Arial" w:hAnsi="Arial" w:cs="Arial"/>
          <w:spacing w:val="-4"/>
        </w:rPr>
        <w:t xml:space="preserve"> </w:t>
      </w:r>
      <w:r w:rsidRPr="0038049B">
        <w:rPr>
          <w:rFonts w:ascii="Arial" w:hAnsi="Arial" w:cs="Arial"/>
        </w:rPr>
        <w:t>on</w:t>
      </w:r>
      <w:r w:rsidRPr="0038049B">
        <w:rPr>
          <w:rFonts w:ascii="Arial" w:hAnsi="Arial" w:cs="Arial"/>
          <w:spacing w:val="-6"/>
        </w:rPr>
        <w:t xml:space="preserve"> </w:t>
      </w:r>
      <w:r w:rsidRPr="0038049B">
        <w:rPr>
          <w:rFonts w:ascii="Arial" w:hAnsi="Arial" w:cs="Arial"/>
        </w:rPr>
        <w:t>‘consent’</w:t>
      </w:r>
      <w:r w:rsidRPr="0038049B">
        <w:rPr>
          <w:rFonts w:ascii="Arial" w:hAnsi="Arial" w:cs="Arial"/>
          <w:spacing w:val="-3"/>
        </w:rPr>
        <w:t xml:space="preserve"> </w:t>
      </w:r>
      <w:r w:rsidRPr="0038049B">
        <w:rPr>
          <w:rFonts w:ascii="Arial" w:hAnsi="Arial" w:cs="Arial"/>
        </w:rPr>
        <w:t>as</w:t>
      </w:r>
      <w:r w:rsidRPr="0038049B">
        <w:rPr>
          <w:rFonts w:ascii="Arial" w:hAnsi="Arial" w:cs="Arial"/>
          <w:spacing w:val="-3"/>
        </w:rPr>
        <w:t xml:space="preserve"> </w:t>
      </w:r>
      <w:r w:rsidRPr="0038049B">
        <w:rPr>
          <w:rFonts w:ascii="Arial" w:hAnsi="Arial" w:cs="Arial"/>
        </w:rPr>
        <w:t>its</w:t>
      </w:r>
      <w:r w:rsidRPr="0038049B">
        <w:rPr>
          <w:rFonts w:ascii="Arial" w:hAnsi="Arial" w:cs="Arial"/>
          <w:spacing w:val="-3"/>
        </w:rPr>
        <w:t xml:space="preserve"> </w:t>
      </w:r>
      <w:r w:rsidRPr="0038049B">
        <w:rPr>
          <w:rFonts w:ascii="Arial" w:hAnsi="Arial" w:cs="Arial"/>
        </w:rPr>
        <w:t>lawful</w:t>
      </w:r>
      <w:r w:rsidRPr="0038049B">
        <w:rPr>
          <w:rFonts w:ascii="Arial" w:hAnsi="Arial" w:cs="Arial"/>
          <w:spacing w:val="-3"/>
        </w:rPr>
        <w:t xml:space="preserve"> </w:t>
      </w:r>
      <w:r w:rsidRPr="0038049B">
        <w:rPr>
          <w:rFonts w:ascii="Arial" w:hAnsi="Arial" w:cs="Arial"/>
        </w:rPr>
        <w:t>basis</w:t>
      </w:r>
      <w:r w:rsidRPr="0038049B">
        <w:rPr>
          <w:rFonts w:ascii="Arial" w:hAnsi="Arial" w:cs="Arial"/>
          <w:spacing w:val="-3"/>
        </w:rPr>
        <w:t xml:space="preserve"> </w:t>
      </w:r>
      <w:r w:rsidRPr="0038049B">
        <w:rPr>
          <w:rFonts w:ascii="Arial" w:hAnsi="Arial" w:cs="Arial"/>
        </w:rPr>
        <w:t>for</w:t>
      </w:r>
      <w:r w:rsidRPr="0038049B">
        <w:rPr>
          <w:rFonts w:ascii="Arial" w:hAnsi="Arial" w:cs="Arial"/>
          <w:spacing w:val="-5"/>
        </w:rPr>
        <w:t xml:space="preserve"> </w:t>
      </w:r>
      <w:r w:rsidRPr="0038049B">
        <w:rPr>
          <w:rFonts w:ascii="Arial" w:hAnsi="Arial" w:cs="Arial"/>
        </w:rPr>
        <w:t>processing</w:t>
      </w:r>
      <w:r w:rsidRPr="0038049B">
        <w:rPr>
          <w:rFonts w:ascii="Arial" w:hAnsi="Arial" w:cs="Arial"/>
          <w:spacing w:val="-4"/>
        </w:rPr>
        <w:t xml:space="preserve"> </w:t>
      </w:r>
      <w:r w:rsidRPr="0038049B">
        <w:rPr>
          <w:rFonts w:ascii="Arial" w:hAnsi="Arial" w:cs="Arial"/>
        </w:rPr>
        <w:t>the</w:t>
      </w:r>
      <w:r w:rsidRPr="0038049B">
        <w:rPr>
          <w:rFonts w:ascii="Arial" w:hAnsi="Arial" w:cs="Arial"/>
          <w:spacing w:val="-2"/>
        </w:rPr>
        <w:t xml:space="preserve"> </w:t>
      </w:r>
      <w:r w:rsidRPr="0038049B">
        <w:rPr>
          <w:rFonts w:ascii="Arial" w:hAnsi="Arial" w:cs="Arial"/>
          <w:spacing w:val="-2"/>
        </w:rPr>
        <w:tab/>
      </w:r>
      <w:r w:rsidRPr="0038049B">
        <w:rPr>
          <w:rFonts w:ascii="Arial" w:hAnsi="Arial" w:cs="Arial"/>
        </w:rPr>
        <w:t>personal</w:t>
      </w:r>
      <w:r w:rsidRPr="0038049B">
        <w:rPr>
          <w:rFonts w:ascii="Arial" w:hAnsi="Arial" w:cs="Arial"/>
          <w:spacing w:val="-5"/>
        </w:rPr>
        <w:t xml:space="preserve"> </w:t>
      </w:r>
      <w:r w:rsidRPr="0038049B">
        <w:rPr>
          <w:rFonts w:ascii="Arial" w:hAnsi="Arial" w:cs="Arial"/>
        </w:rPr>
        <w:t>data, and the individual has withdrawn their consent;</w:t>
      </w:r>
    </w:p>
    <w:p w14:paraId="2863BAE7" w14:textId="77777777" w:rsidR="0076018A" w:rsidRPr="0038049B" w:rsidRDefault="0076018A" w:rsidP="0076018A">
      <w:pPr>
        <w:pStyle w:val="ListParagraph"/>
        <w:ind w:left="2127" w:hanging="567"/>
        <w:rPr>
          <w:rFonts w:ascii="Arial" w:eastAsia="Times New Roman" w:hAnsi="Arial" w:cs="Arial"/>
          <w:sz w:val="22"/>
          <w:szCs w:val="22"/>
        </w:rPr>
      </w:pPr>
    </w:p>
    <w:p w14:paraId="15060A49" w14:textId="77777777" w:rsidR="008B51DC" w:rsidRPr="0038049B" w:rsidRDefault="000911C8" w:rsidP="0076018A">
      <w:pPr>
        <w:widowControl/>
        <w:numPr>
          <w:ilvl w:val="0"/>
          <w:numId w:val="1"/>
        </w:numPr>
        <w:shd w:val="clear" w:color="auto" w:fill="FFFFFF"/>
        <w:tabs>
          <w:tab w:val="clear" w:pos="1288"/>
          <w:tab w:val="num" w:pos="1134"/>
          <w:tab w:val="left" w:pos="2127"/>
        </w:tabs>
        <w:autoSpaceDE/>
        <w:autoSpaceDN/>
        <w:adjustRightInd/>
        <w:ind w:left="2127" w:hanging="567"/>
        <w:jc w:val="both"/>
        <w:textAlignment w:val="baseline"/>
        <w:rPr>
          <w:rFonts w:ascii="Arial" w:eastAsia="Times New Roman" w:hAnsi="Arial" w:cs="Arial"/>
        </w:rPr>
      </w:pPr>
      <w:r>
        <w:rPr>
          <w:rFonts w:ascii="Arial" w:eastAsia="Times New Roman" w:hAnsi="Arial" w:cs="Arial"/>
        </w:rPr>
        <w:t xml:space="preserve">the </w:t>
      </w:r>
      <w:r w:rsidR="0076018A" w:rsidRPr="0038049B">
        <w:rPr>
          <w:rFonts w:ascii="Arial" w:eastAsia="Times New Roman" w:hAnsi="Arial" w:cs="Arial"/>
        </w:rPr>
        <w:t xml:space="preserve">University relied on </w:t>
      </w:r>
      <w:r w:rsidR="008B51DC" w:rsidRPr="0038049B">
        <w:rPr>
          <w:rFonts w:ascii="Arial" w:eastAsia="Times New Roman" w:hAnsi="Arial" w:cs="Arial"/>
        </w:rPr>
        <w:t xml:space="preserve">‘legitimate interests’ as its lawful basis for </w:t>
      </w:r>
      <w:r w:rsidR="0076018A" w:rsidRPr="0038049B">
        <w:rPr>
          <w:rFonts w:ascii="Arial" w:eastAsia="Times New Roman" w:hAnsi="Arial" w:cs="Arial"/>
        </w:rPr>
        <w:tab/>
      </w:r>
      <w:r w:rsidR="0076018A" w:rsidRPr="0038049B">
        <w:rPr>
          <w:rFonts w:ascii="Arial" w:eastAsia="Times New Roman" w:hAnsi="Arial" w:cs="Arial"/>
        </w:rPr>
        <w:tab/>
      </w:r>
      <w:r w:rsidR="008B51DC" w:rsidRPr="0038049B">
        <w:rPr>
          <w:rFonts w:ascii="Arial" w:eastAsia="Times New Roman" w:hAnsi="Arial" w:cs="Arial"/>
        </w:rPr>
        <w:t xml:space="preserve">processing </w:t>
      </w:r>
      <w:r w:rsidR="008B51DC" w:rsidRPr="0038049B">
        <w:rPr>
          <w:rFonts w:ascii="Arial" w:hAnsi="Arial" w:cs="Arial"/>
        </w:rPr>
        <w:t xml:space="preserve">personal data, but the individual has objected to the </w:t>
      </w:r>
      <w:r w:rsidR="0076018A" w:rsidRPr="0038049B">
        <w:rPr>
          <w:rFonts w:ascii="Arial" w:hAnsi="Arial" w:cs="Arial"/>
        </w:rPr>
        <w:tab/>
      </w:r>
      <w:r w:rsidR="0076018A" w:rsidRPr="0038049B">
        <w:rPr>
          <w:rFonts w:ascii="Arial" w:hAnsi="Arial" w:cs="Arial"/>
        </w:rPr>
        <w:tab/>
      </w:r>
      <w:r w:rsidR="008B51DC" w:rsidRPr="0038049B">
        <w:rPr>
          <w:rFonts w:ascii="Arial" w:hAnsi="Arial" w:cs="Arial"/>
        </w:rPr>
        <w:t>processing and there is no overriding legitimate interest to continue the</w:t>
      </w:r>
      <w:r w:rsidR="0076018A" w:rsidRPr="0038049B">
        <w:rPr>
          <w:rFonts w:ascii="Arial" w:hAnsi="Arial" w:cs="Arial"/>
        </w:rPr>
        <w:t xml:space="preserve"> </w:t>
      </w:r>
      <w:r w:rsidR="008B51DC" w:rsidRPr="0038049B">
        <w:rPr>
          <w:rFonts w:ascii="Arial" w:hAnsi="Arial" w:cs="Arial"/>
        </w:rPr>
        <w:t>processing;</w:t>
      </w:r>
    </w:p>
    <w:p w14:paraId="23C5483F" w14:textId="77777777" w:rsidR="008B51DC" w:rsidRPr="0038049B" w:rsidRDefault="008B51DC" w:rsidP="0076018A">
      <w:pPr>
        <w:pStyle w:val="ListParagraph"/>
        <w:ind w:left="2127" w:hanging="567"/>
        <w:jc w:val="both"/>
        <w:rPr>
          <w:rFonts w:ascii="Arial" w:hAnsi="Arial" w:cs="Arial"/>
          <w:sz w:val="22"/>
          <w:szCs w:val="22"/>
        </w:rPr>
      </w:pPr>
    </w:p>
    <w:p w14:paraId="6271556D" w14:textId="77777777" w:rsidR="008B51DC" w:rsidRPr="0038049B" w:rsidRDefault="008B51DC" w:rsidP="0076018A">
      <w:pPr>
        <w:widowControl/>
        <w:numPr>
          <w:ilvl w:val="0"/>
          <w:numId w:val="1"/>
        </w:numPr>
        <w:shd w:val="clear" w:color="auto" w:fill="FFFFFF"/>
        <w:tabs>
          <w:tab w:val="clear" w:pos="1288"/>
          <w:tab w:val="num" w:pos="1134"/>
        </w:tabs>
        <w:autoSpaceDE/>
        <w:autoSpaceDN/>
        <w:adjustRightInd/>
        <w:ind w:left="2127" w:hanging="567"/>
        <w:jc w:val="both"/>
        <w:textAlignment w:val="baseline"/>
        <w:rPr>
          <w:rFonts w:ascii="Arial" w:eastAsia="Times New Roman" w:hAnsi="Arial" w:cs="Arial"/>
        </w:rPr>
      </w:pPr>
      <w:r w:rsidRPr="0038049B">
        <w:rPr>
          <w:rFonts w:ascii="Arial" w:hAnsi="Arial" w:cs="Arial"/>
        </w:rPr>
        <w:t>the</w:t>
      </w:r>
      <w:r w:rsidRPr="0038049B">
        <w:rPr>
          <w:rFonts w:ascii="Arial" w:hAnsi="Arial" w:cs="Arial"/>
          <w:spacing w:val="-2"/>
        </w:rPr>
        <w:t xml:space="preserve"> </w:t>
      </w:r>
      <w:r w:rsidRPr="0038049B">
        <w:rPr>
          <w:rFonts w:ascii="Arial" w:hAnsi="Arial" w:cs="Arial"/>
        </w:rPr>
        <w:t>personal</w:t>
      </w:r>
      <w:r w:rsidRPr="0038049B">
        <w:rPr>
          <w:rFonts w:ascii="Arial" w:hAnsi="Arial" w:cs="Arial"/>
          <w:spacing w:val="-3"/>
        </w:rPr>
        <w:t xml:space="preserve"> </w:t>
      </w:r>
      <w:r w:rsidRPr="0038049B">
        <w:rPr>
          <w:rFonts w:ascii="Arial" w:hAnsi="Arial" w:cs="Arial"/>
        </w:rPr>
        <w:t>data</w:t>
      </w:r>
      <w:r w:rsidRPr="0038049B">
        <w:rPr>
          <w:rFonts w:ascii="Arial" w:hAnsi="Arial" w:cs="Arial"/>
          <w:spacing w:val="-4"/>
        </w:rPr>
        <w:t xml:space="preserve"> </w:t>
      </w:r>
      <w:r w:rsidRPr="0038049B">
        <w:rPr>
          <w:rFonts w:ascii="Arial" w:hAnsi="Arial" w:cs="Arial"/>
        </w:rPr>
        <w:t>has</w:t>
      </w:r>
      <w:r w:rsidRPr="0038049B">
        <w:rPr>
          <w:rFonts w:ascii="Arial" w:hAnsi="Arial" w:cs="Arial"/>
          <w:spacing w:val="-3"/>
        </w:rPr>
        <w:t xml:space="preserve"> </w:t>
      </w:r>
      <w:r w:rsidRPr="0038049B">
        <w:rPr>
          <w:rFonts w:ascii="Arial" w:hAnsi="Arial" w:cs="Arial"/>
        </w:rPr>
        <w:t>been</w:t>
      </w:r>
      <w:r w:rsidRPr="0038049B">
        <w:rPr>
          <w:rFonts w:ascii="Arial" w:hAnsi="Arial" w:cs="Arial"/>
          <w:spacing w:val="-3"/>
        </w:rPr>
        <w:t xml:space="preserve"> </w:t>
      </w:r>
      <w:r w:rsidRPr="0038049B">
        <w:rPr>
          <w:rFonts w:ascii="Arial" w:hAnsi="Arial" w:cs="Arial"/>
        </w:rPr>
        <w:t>processed</w:t>
      </w:r>
      <w:r w:rsidRPr="0038049B">
        <w:rPr>
          <w:rFonts w:ascii="Arial" w:hAnsi="Arial" w:cs="Arial"/>
          <w:spacing w:val="-3"/>
        </w:rPr>
        <w:t xml:space="preserve"> </w:t>
      </w:r>
      <w:r w:rsidRPr="0038049B">
        <w:rPr>
          <w:rFonts w:ascii="Arial" w:hAnsi="Arial" w:cs="Arial"/>
        </w:rPr>
        <w:t>for</w:t>
      </w:r>
      <w:r w:rsidRPr="0038049B">
        <w:rPr>
          <w:rFonts w:ascii="Arial" w:hAnsi="Arial" w:cs="Arial"/>
          <w:spacing w:val="-3"/>
        </w:rPr>
        <w:t xml:space="preserve"> </w:t>
      </w:r>
      <w:r w:rsidRPr="0038049B">
        <w:rPr>
          <w:rFonts w:ascii="Arial" w:hAnsi="Arial" w:cs="Arial"/>
        </w:rPr>
        <w:t>direct</w:t>
      </w:r>
      <w:r w:rsidRPr="0038049B">
        <w:rPr>
          <w:rFonts w:ascii="Arial" w:hAnsi="Arial" w:cs="Arial"/>
          <w:spacing w:val="-4"/>
        </w:rPr>
        <w:t xml:space="preserve"> </w:t>
      </w:r>
      <w:r w:rsidRPr="0038049B">
        <w:rPr>
          <w:rFonts w:ascii="Arial" w:hAnsi="Arial" w:cs="Arial"/>
        </w:rPr>
        <w:t>marketing</w:t>
      </w:r>
      <w:r w:rsidRPr="0038049B">
        <w:rPr>
          <w:rFonts w:ascii="Arial" w:hAnsi="Arial" w:cs="Arial"/>
          <w:spacing w:val="-3"/>
        </w:rPr>
        <w:t xml:space="preserve"> </w:t>
      </w:r>
      <w:r w:rsidRPr="0038049B">
        <w:rPr>
          <w:rFonts w:ascii="Arial" w:hAnsi="Arial" w:cs="Arial"/>
        </w:rPr>
        <w:t>purposes</w:t>
      </w:r>
      <w:r w:rsidRPr="0038049B">
        <w:rPr>
          <w:rFonts w:ascii="Arial" w:hAnsi="Arial" w:cs="Arial"/>
          <w:spacing w:val="-3"/>
        </w:rPr>
        <w:t xml:space="preserve"> </w:t>
      </w:r>
      <w:r w:rsidRPr="0038049B">
        <w:rPr>
          <w:rFonts w:ascii="Arial" w:hAnsi="Arial" w:cs="Arial"/>
        </w:rPr>
        <w:t>and</w:t>
      </w:r>
      <w:r w:rsidRPr="0038049B">
        <w:rPr>
          <w:rFonts w:ascii="Arial" w:hAnsi="Arial" w:cs="Arial"/>
          <w:spacing w:val="-5"/>
        </w:rPr>
        <w:t xml:space="preserve"> </w:t>
      </w:r>
      <w:r w:rsidRPr="0038049B">
        <w:rPr>
          <w:rFonts w:ascii="Arial" w:hAnsi="Arial" w:cs="Arial"/>
        </w:rPr>
        <w:t>the individual objects to that;</w:t>
      </w:r>
    </w:p>
    <w:p w14:paraId="30E72DCF" w14:textId="77777777" w:rsidR="008B51DC" w:rsidRPr="0038049B" w:rsidRDefault="008B51DC" w:rsidP="0076018A">
      <w:pPr>
        <w:pStyle w:val="ListParagraph"/>
        <w:ind w:left="2127" w:hanging="567"/>
        <w:jc w:val="both"/>
        <w:rPr>
          <w:rFonts w:ascii="Arial" w:hAnsi="Arial" w:cs="Arial"/>
          <w:sz w:val="22"/>
          <w:szCs w:val="22"/>
        </w:rPr>
      </w:pPr>
    </w:p>
    <w:p w14:paraId="2FD537AA" w14:textId="77777777" w:rsidR="008B51DC" w:rsidRPr="0038049B" w:rsidRDefault="008B51DC" w:rsidP="0076018A">
      <w:pPr>
        <w:widowControl/>
        <w:numPr>
          <w:ilvl w:val="0"/>
          <w:numId w:val="1"/>
        </w:numPr>
        <w:shd w:val="clear" w:color="auto" w:fill="FFFFFF"/>
        <w:tabs>
          <w:tab w:val="clear" w:pos="1288"/>
          <w:tab w:val="num" w:pos="1134"/>
        </w:tabs>
        <w:autoSpaceDE/>
        <w:autoSpaceDN/>
        <w:adjustRightInd/>
        <w:ind w:left="2127" w:hanging="567"/>
        <w:jc w:val="both"/>
        <w:textAlignment w:val="baseline"/>
        <w:rPr>
          <w:rFonts w:ascii="Arial" w:eastAsia="Times New Roman" w:hAnsi="Arial" w:cs="Arial"/>
        </w:rPr>
      </w:pPr>
      <w:r w:rsidRPr="0038049B">
        <w:rPr>
          <w:rFonts w:ascii="Arial" w:hAnsi="Arial" w:cs="Arial"/>
        </w:rPr>
        <w:t>the</w:t>
      </w:r>
      <w:r w:rsidRPr="0038049B">
        <w:rPr>
          <w:rFonts w:ascii="Arial" w:hAnsi="Arial" w:cs="Arial"/>
          <w:spacing w:val="-5"/>
        </w:rPr>
        <w:t xml:space="preserve"> </w:t>
      </w:r>
      <w:r w:rsidRPr="0038049B">
        <w:rPr>
          <w:rFonts w:ascii="Arial" w:hAnsi="Arial" w:cs="Arial"/>
        </w:rPr>
        <w:t>personal</w:t>
      </w:r>
      <w:r w:rsidRPr="0038049B">
        <w:rPr>
          <w:rFonts w:ascii="Arial" w:hAnsi="Arial" w:cs="Arial"/>
          <w:spacing w:val="-4"/>
        </w:rPr>
        <w:t xml:space="preserve"> </w:t>
      </w:r>
      <w:r w:rsidRPr="0038049B">
        <w:rPr>
          <w:rFonts w:ascii="Arial" w:hAnsi="Arial" w:cs="Arial"/>
        </w:rPr>
        <w:t>data</w:t>
      </w:r>
      <w:r w:rsidRPr="0038049B">
        <w:rPr>
          <w:rFonts w:ascii="Arial" w:hAnsi="Arial" w:cs="Arial"/>
          <w:spacing w:val="-6"/>
        </w:rPr>
        <w:t xml:space="preserve"> </w:t>
      </w:r>
      <w:r w:rsidRPr="0038049B">
        <w:rPr>
          <w:rFonts w:ascii="Arial" w:hAnsi="Arial" w:cs="Arial"/>
        </w:rPr>
        <w:t>has</w:t>
      </w:r>
      <w:r w:rsidRPr="0038049B">
        <w:rPr>
          <w:rFonts w:ascii="Arial" w:hAnsi="Arial" w:cs="Arial"/>
          <w:spacing w:val="-4"/>
        </w:rPr>
        <w:t xml:space="preserve"> </w:t>
      </w:r>
      <w:r w:rsidRPr="0038049B">
        <w:rPr>
          <w:rFonts w:ascii="Arial" w:hAnsi="Arial" w:cs="Arial"/>
        </w:rPr>
        <w:t>been</w:t>
      </w:r>
      <w:r w:rsidRPr="0038049B">
        <w:rPr>
          <w:rFonts w:ascii="Arial" w:hAnsi="Arial" w:cs="Arial"/>
          <w:spacing w:val="-5"/>
        </w:rPr>
        <w:t xml:space="preserve"> </w:t>
      </w:r>
      <w:r w:rsidRPr="0038049B">
        <w:rPr>
          <w:rFonts w:ascii="Arial" w:hAnsi="Arial" w:cs="Arial"/>
        </w:rPr>
        <w:t>processed</w:t>
      </w:r>
      <w:r w:rsidRPr="0038049B">
        <w:rPr>
          <w:rFonts w:ascii="Arial" w:hAnsi="Arial" w:cs="Arial"/>
          <w:spacing w:val="-5"/>
        </w:rPr>
        <w:t xml:space="preserve"> </w:t>
      </w:r>
      <w:r w:rsidRPr="0038049B">
        <w:rPr>
          <w:rFonts w:ascii="Arial" w:hAnsi="Arial" w:cs="Arial"/>
        </w:rPr>
        <w:t>unlawfully;</w:t>
      </w:r>
      <w:r w:rsidRPr="0038049B">
        <w:rPr>
          <w:rFonts w:ascii="Arial" w:hAnsi="Arial" w:cs="Arial"/>
          <w:spacing w:val="-4"/>
        </w:rPr>
        <w:t xml:space="preserve"> </w:t>
      </w:r>
      <w:r w:rsidRPr="0038049B">
        <w:rPr>
          <w:rFonts w:ascii="Arial" w:hAnsi="Arial" w:cs="Arial"/>
          <w:spacing w:val="-5"/>
        </w:rPr>
        <w:t>or</w:t>
      </w:r>
    </w:p>
    <w:p w14:paraId="21C549F4" w14:textId="77777777" w:rsidR="008B51DC" w:rsidRPr="0038049B" w:rsidRDefault="008B51DC" w:rsidP="008B51DC">
      <w:pPr>
        <w:pStyle w:val="ListParagraph"/>
        <w:jc w:val="both"/>
        <w:rPr>
          <w:rFonts w:ascii="Arial" w:hAnsi="Arial" w:cs="Arial"/>
          <w:sz w:val="22"/>
          <w:szCs w:val="22"/>
        </w:rPr>
      </w:pPr>
    </w:p>
    <w:p w14:paraId="28B2DD46" w14:textId="77777777" w:rsidR="008B51DC" w:rsidRPr="00904435"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rPr>
      </w:pPr>
      <w:r w:rsidRPr="00904435">
        <w:rPr>
          <w:rFonts w:ascii="Arial" w:hAnsi="Arial" w:cs="Arial"/>
        </w:rPr>
        <w:t>the</w:t>
      </w:r>
      <w:r w:rsidRPr="00904435">
        <w:rPr>
          <w:rFonts w:ascii="Arial" w:hAnsi="Arial" w:cs="Arial"/>
          <w:spacing w:val="-4"/>
        </w:rPr>
        <w:t xml:space="preserve"> </w:t>
      </w:r>
      <w:r w:rsidRPr="00904435">
        <w:rPr>
          <w:rFonts w:ascii="Arial" w:hAnsi="Arial" w:cs="Arial"/>
        </w:rPr>
        <w:t>personal</w:t>
      </w:r>
      <w:r w:rsidRPr="00904435">
        <w:rPr>
          <w:rFonts w:ascii="Arial" w:hAnsi="Arial" w:cs="Arial"/>
          <w:spacing w:val="-2"/>
        </w:rPr>
        <w:t xml:space="preserve"> </w:t>
      </w:r>
      <w:r w:rsidRPr="00904435">
        <w:rPr>
          <w:rFonts w:ascii="Arial" w:hAnsi="Arial" w:cs="Arial"/>
        </w:rPr>
        <w:t>data</w:t>
      </w:r>
      <w:r w:rsidRPr="00904435">
        <w:rPr>
          <w:rFonts w:ascii="Arial" w:hAnsi="Arial" w:cs="Arial"/>
          <w:spacing w:val="-4"/>
        </w:rPr>
        <w:t xml:space="preserve"> </w:t>
      </w:r>
      <w:r w:rsidRPr="00904435">
        <w:rPr>
          <w:rFonts w:ascii="Arial" w:hAnsi="Arial" w:cs="Arial"/>
        </w:rPr>
        <w:t>has</w:t>
      </w:r>
      <w:r w:rsidRPr="00904435">
        <w:rPr>
          <w:rFonts w:ascii="Arial" w:hAnsi="Arial" w:cs="Arial"/>
          <w:spacing w:val="-3"/>
        </w:rPr>
        <w:t xml:space="preserve"> </w:t>
      </w:r>
      <w:r w:rsidRPr="00904435">
        <w:rPr>
          <w:rFonts w:ascii="Arial" w:hAnsi="Arial" w:cs="Arial"/>
        </w:rPr>
        <w:t>to</w:t>
      </w:r>
      <w:r w:rsidRPr="00904435">
        <w:rPr>
          <w:rFonts w:ascii="Arial" w:hAnsi="Arial" w:cs="Arial"/>
          <w:spacing w:val="-1"/>
        </w:rPr>
        <w:t xml:space="preserve"> </w:t>
      </w:r>
      <w:r w:rsidRPr="00904435">
        <w:rPr>
          <w:rFonts w:ascii="Arial" w:hAnsi="Arial" w:cs="Arial"/>
        </w:rPr>
        <w:t>be</w:t>
      </w:r>
      <w:r w:rsidRPr="00904435">
        <w:rPr>
          <w:rFonts w:ascii="Arial" w:hAnsi="Arial" w:cs="Arial"/>
          <w:spacing w:val="-4"/>
        </w:rPr>
        <w:t xml:space="preserve"> </w:t>
      </w:r>
      <w:r w:rsidRPr="00904435">
        <w:rPr>
          <w:rFonts w:ascii="Arial" w:hAnsi="Arial" w:cs="Arial"/>
        </w:rPr>
        <w:t>erased</w:t>
      </w:r>
      <w:r w:rsidRPr="00904435">
        <w:rPr>
          <w:rFonts w:ascii="Arial" w:hAnsi="Arial" w:cs="Arial"/>
          <w:spacing w:val="-4"/>
        </w:rPr>
        <w:t xml:space="preserve"> </w:t>
      </w:r>
      <w:r w:rsidRPr="00904435">
        <w:rPr>
          <w:rFonts w:ascii="Arial" w:hAnsi="Arial" w:cs="Arial"/>
        </w:rPr>
        <w:t>in</w:t>
      </w:r>
      <w:r w:rsidRPr="00904435">
        <w:rPr>
          <w:rFonts w:ascii="Arial" w:hAnsi="Arial" w:cs="Arial"/>
          <w:spacing w:val="-5"/>
        </w:rPr>
        <w:t xml:space="preserve"> </w:t>
      </w:r>
      <w:r w:rsidRPr="00904435">
        <w:rPr>
          <w:rFonts w:ascii="Arial" w:hAnsi="Arial" w:cs="Arial"/>
        </w:rPr>
        <w:t>order</w:t>
      </w:r>
      <w:r w:rsidRPr="00904435">
        <w:rPr>
          <w:rFonts w:ascii="Arial" w:hAnsi="Arial" w:cs="Arial"/>
          <w:spacing w:val="-4"/>
        </w:rPr>
        <w:t xml:space="preserve"> </w:t>
      </w:r>
      <w:r w:rsidRPr="00904435">
        <w:rPr>
          <w:rFonts w:ascii="Arial" w:hAnsi="Arial" w:cs="Arial"/>
        </w:rPr>
        <w:t>to</w:t>
      </w:r>
      <w:r w:rsidRPr="00904435">
        <w:rPr>
          <w:rFonts w:ascii="Arial" w:hAnsi="Arial" w:cs="Arial"/>
          <w:spacing w:val="-1"/>
        </w:rPr>
        <w:t xml:space="preserve"> </w:t>
      </w:r>
      <w:r w:rsidRPr="00904435">
        <w:rPr>
          <w:rFonts w:ascii="Arial" w:hAnsi="Arial" w:cs="Arial"/>
        </w:rPr>
        <w:t>comply</w:t>
      </w:r>
      <w:r w:rsidRPr="00904435">
        <w:rPr>
          <w:rFonts w:ascii="Arial" w:hAnsi="Arial" w:cs="Arial"/>
          <w:spacing w:val="-5"/>
        </w:rPr>
        <w:t xml:space="preserve"> </w:t>
      </w:r>
      <w:r w:rsidRPr="00904435">
        <w:rPr>
          <w:rFonts w:ascii="Arial" w:hAnsi="Arial" w:cs="Arial"/>
        </w:rPr>
        <w:t>with</w:t>
      </w:r>
      <w:r w:rsidRPr="00904435">
        <w:rPr>
          <w:rFonts w:ascii="Arial" w:hAnsi="Arial" w:cs="Arial"/>
          <w:spacing w:val="-3"/>
        </w:rPr>
        <w:t xml:space="preserve"> </w:t>
      </w:r>
      <w:r w:rsidRPr="00904435">
        <w:rPr>
          <w:rFonts w:ascii="Arial" w:hAnsi="Arial" w:cs="Arial"/>
        </w:rPr>
        <w:t>a</w:t>
      </w:r>
      <w:r w:rsidRPr="00904435">
        <w:rPr>
          <w:rFonts w:ascii="Arial" w:hAnsi="Arial" w:cs="Arial"/>
          <w:spacing w:val="-2"/>
        </w:rPr>
        <w:t xml:space="preserve"> </w:t>
      </w:r>
      <w:r w:rsidRPr="00904435">
        <w:rPr>
          <w:rFonts w:ascii="Arial" w:hAnsi="Arial" w:cs="Arial"/>
        </w:rPr>
        <w:t>legal</w:t>
      </w:r>
      <w:r w:rsidRPr="00904435">
        <w:rPr>
          <w:rFonts w:ascii="Arial" w:hAnsi="Arial" w:cs="Arial"/>
          <w:spacing w:val="-2"/>
        </w:rPr>
        <w:t xml:space="preserve"> </w:t>
      </w:r>
      <w:r w:rsidRPr="00904435">
        <w:rPr>
          <w:rFonts w:ascii="Arial" w:hAnsi="Arial" w:cs="Arial"/>
          <w:spacing w:val="-2"/>
        </w:rPr>
        <w:tab/>
      </w:r>
      <w:r w:rsidRPr="00904435">
        <w:rPr>
          <w:rFonts w:ascii="Arial" w:hAnsi="Arial" w:cs="Arial"/>
          <w:spacing w:val="-2"/>
        </w:rPr>
        <w:tab/>
      </w:r>
      <w:r w:rsidRPr="00904435">
        <w:rPr>
          <w:rFonts w:ascii="Arial" w:hAnsi="Arial" w:cs="Arial"/>
          <w:spacing w:val="-2"/>
        </w:rPr>
        <w:tab/>
      </w:r>
      <w:r w:rsidRPr="00904435">
        <w:rPr>
          <w:rFonts w:ascii="Arial" w:hAnsi="Arial" w:cs="Arial"/>
          <w:spacing w:val="-2"/>
        </w:rPr>
        <w:tab/>
        <w:t>obligation.</w:t>
      </w:r>
    </w:p>
    <w:p w14:paraId="70DF92C7" w14:textId="77777777" w:rsidR="008B51DC" w:rsidRPr="00904435" w:rsidRDefault="008B51DC" w:rsidP="008B51DC">
      <w:pPr>
        <w:jc w:val="both"/>
        <w:rPr>
          <w:rFonts w:ascii="Arial" w:hAnsi="Arial" w:cs="Arial"/>
        </w:rPr>
      </w:pPr>
    </w:p>
    <w:p w14:paraId="4C0EE004" w14:textId="77777777" w:rsidR="002B2076" w:rsidRPr="00904435" w:rsidRDefault="008B51DC" w:rsidP="002B2076">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sz w:val="22"/>
          <w:szCs w:val="22"/>
        </w:rPr>
      </w:pPr>
      <w:r w:rsidRPr="00904435">
        <w:rPr>
          <w:rFonts w:ascii="Arial" w:hAnsi="Arial" w:cs="Arial"/>
          <w:sz w:val="22"/>
          <w:szCs w:val="22"/>
        </w:rPr>
        <w:t>The</w:t>
      </w:r>
      <w:r w:rsidRPr="00904435">
        <w:rPr>
          <w:rFonts w:ascii="Arial" w:hAnsi="Arial" w:cs="Arial"/>
          <w:spacing w:val="-1"/>
          <w:sz w:val="22"/>
          <w:szCs w:val="22"/>
        </w:rPr>
        <w:t xml:space="preserve"> </w:t>
      </w:r>
      <w:r w:rsidRPr="00904435">
        <w:rPr>
          <w:rFonts w:ascii="Arial" w:hAnsi="Arial" w:cs="Arial"/>
          <w:sz w:val="22"/>
          <w:szCs w:val="22"/>
        </w:rPr>
        <w:t>right</w:t>
      </w:r>
      <w:r w:rsidRPr="00904435">
        <w:rPr>
          <w:rFonts w:ascii="Arial" w:hAnsi="Arial" w:cs="Arial"/>
          <w:spacing w:val="-1"/>
          <w:sz w:val="22"/>
          <w:szCs w:val="22"/>
        </w:rPr>
        <w:t xml:space="preserve"> </w:t>
      </w:r>
      <w:r w:rsidRPr="00904435">
        <w:rPr>
          <w:rFonts w:ascii="Arial" w:hAnsi="Arial" w:cs="Arial"/>
          <w:sz w:val="22"/>
          <w:szCs w:val="22"/>
        </w:rPr>
        <w:t>to</w:t>
      </w:r>
      <w:r w:rsidRPr="00904435">
        <w:rPr>
          <w:rFonts w:ascii="Arial" w:hAnsi="Arial" w:cs="Arial"/>
          <w:spacing w:val="-3"/>
          <w:sz w:val="22"/>
          <w:szCs w:val="22"/>
        </w:rPr>
        <w:t xml:space="preserve"> </w:t>
      </w:r>
      <w:r w:rsidRPr="00904435">
        <w:rPr>
          <w:rFonts w:ascii="Arial" w:hAnsi="Arial" w:cs="Arial"/>
          <w:sz w:val="22"/>
          <w:szCs w:val="22"/>
        </w:rPr>
        <w:t>erasure</w:t>
      </w:r>
      <w:r w:rsidRPr="00904435">
        <w:rPr>
          <w:rFonts w:ascii="Arial" w:hAnsi="Arial" w:cs="Arial"/>
          <w:spacing w:val="-1"/>
          <w:sz w:val="22"/>
          <w:szCs w:val="22"/>
        </w:rPr>
        <w:t xml:space="preserve"> </w:t>
      </w:r>
      <w:r w:rsidRPr="00904435">
        <w:rPr>
          <w:rFonts w:ascii="Arial" w:hAnsi="Arial" w:cs="Arial"/>
          <w:sz w:val="22"/>
          <w:szCs w:val="22"/>
        </w:rPr>
        <w:t>does</w:t>
      </w:r>
      <w:r w:rsidRPr="00904435">
        <w:rPr>
          <w:rFonts w:ascii="Arial" w:hAnsi="Arial" w:cs="Arial"/>
          <w:spacing w:val="-2"/>
          <w:sz w:val="22"/>
          <w:szCs w:val="22"/>
        </w:rPr>
        <w:t xml:space="preserve"> </w:t>
      </w:r>
      <w:r w:rsidRPr="00904435">
        <w:rPr>
          <w:rFonts w:ascii="Arial" w:hAnsi="Arial" w:cs="Arial"/>
          <w:sz w:val="22"/>
          <w:szCs w:val="22"/>
        </w:rPr>
        <w:t>not</w:t>
      </w:r>
      <w:r w:rsidRPr="00904435">
        <w:rPr>
          <w:rFonts w:ascii="Arial" w:hAnsi="Arial" w:cs="Arial"/>
          <w:spacing w:val="-1"/>
          <w:sz w:val="22"/>
          <w:szCs w:val="22"/>
        </w:rPr>
        <w:t xml:space="preserve"> </w:t>
      </w:r>
      <w:r w:rsidRPr="00904435">
        <w:rPr>
          <w:rFonts w:ascii="Arial" w:hAnsi="Arial" w:cs="Arial"/>
          <w:sz w:val="22"/>
          <w:szCs w:val="22"/>
        </w:rPr>
        <w:t>apply</w:t>
      </w:r>
      <w:r w:rsidRPr="00904435">
        <w:rPr>
          <w:rFonts w:ascii="Arial" w:hAnsi="Arial" w:cs="Arial"/>
          <w:spacing w:val="-4"/>
          <w:sz w:val="22"/>
          <w:szCs w:val="22"/>
        </w:rPr>
        <w:t xml:space="preserve"> </w:t>
      </w:r>
      <w:r w:rsidRPr="00904435">
        <w:rPr>
          <w:rFonts w:ascii="Arial" w:hAnsi="Arial" w:cs="Arial"/>
          <w:sz w:val="22"/>
          <w:szCs w:val="22"/>
        </w:rPr>
        <w:t>if</w:t>
      </w:r>
      <w:r w:rsidRPr="00904435">
        <w:rPr>
          <w:rFonts w:ascii="Arial" w:hAnsi="Arial" w:cs="Arial"/>
          <w:spacing w:val="-2"/>
          <w:sz w:val="22"/>
          <w:szCs w:val="22"/>
        </w:rPr>
        <w:t xml:space="preserve"> </w:t>
      </w:r>
      <w:r w:rsidRPr="00904435">
        <w:rPr>
          <w:rFonts w:ascii="Arial" w:hAnsi="Arial" w:cs="Arial"/>
          <w:sz w:val="22"/>
          <w:szCs w:val="22"/>
        </w:rPr>
        <w:t>processing</w:t>
      </w:r>
      <w:r w:rsidRPr="00904435">
        <w:rPr>
          <w:rFonts w:ascii="Arial" w:hAnsi="Arial" w:cs="Arial"/>
          <w:spacing w:val="-3"/>
          <w:sz w:val="22"/>
          <w:szCs w:val="22"/>
        </w:rPr>
        <w:t xml:space="preserve"> </w:t>
      </w:r>
      <w:r w:rsidRPr="00904435">
        <w:rPr>
          <w:rFonts w:ascii="Arial" w:hAnsi="Arial" w:cs="Arial"/>
          <w:sz w:val="22"/>
          <w:szCs w:val="22"/>
        </w:rPr>
        <w:t>is</w:t>
      </w:r>
      <w:r w:rsidRPr="00904435">
        <w:rPr>
          <w:rFonts w:ascii="Arial" w:hAnsi="Arial" w:cs="Arial"/>
          <w:spacing w:val="-4"/>
          <w:sz w:val="22"/>
          <w:szCs w:val="22"/>
        </w:rPr>
        <w:t xml:space="preserve"> </w:t>
      </w:r>
      <w:r w:rsidRPr="00904435">
        <w:rPr>
          <w:rFonts w:ascii="Arial" w:hAnsi="Arial" w:cs="Arial"/>
          <w:sz w:val="22"/>
          <w:szCs w:val="22"/>
        </w:rPr>
        <w:t>necessary</w:t>
      </w:r>
      <w:r w:rsidRPr="00904435">
        <w:rPr>
          <w:rFonts w:ascii="Arial" w:hAnsi="Arial" w:cs="Arial"/>
          <w:spacing w:val="-3"/>
          <w:sz w:val="22"/>
          <w:szCs w:val="22"/>
        </w:rPr>
        <w:t xml:space="preserve"> </w:t>
      </w:r>
      <w:r w:rsidRPr="00904435">
        <w:rPr>
          <w:rFonts w:ascii="Arial" w:hAnsi="Arial" w:cs="Arial"/>
          <w:sz w:val="22"/>
          <w:szCs w:val="22"/>
        </w:rPr>
        <w:t>for</w:t>
      </w:r>
      <w:r w:rsidRPr="00904435">
        <w:rPr>
          <w:rFonts w:ascii="Arial" w:hAnsi="Arial" w:cs="Arial"/>
          <w:spacing w:val="-4"/>
          <w:sz w:val="22"/>
          <w:szCs w:val="22"/>
        </w:rPr>
        <w:t xml:space="preserve"> </w:t>
      </w:r>
      <w:r w:rsidRPr="00904435">
        <w:rPr>
          <w:rFonts w:ascii="Arial" w:hAnsi="Arial" w:cs="Arial"/>
          <w:sz w:val="22"/>
          <w:szCs w:val="22"/>
        </w:rPr>
        <w:t>one</w:t>
      </w:r>
      <w:r w:rsidRPr="00904435">
        <w:rPr>
          <w:rFonts w:ascii="Arial" w:hAnsi="Arial" w:cs="Arial"/>
          <w:spacing w:val="-4"/>
          <w:sz w:val="22"/>
          <w:szCs w:val="22"/>
        </w:rPr>
        <w:t xml:space="preserve"> </w:t>
      </w:r>
      <w:r w:rsidRPr="00904435">
        <w:rPr>
          <w:rFonts w:ascii="Arial" w:hAnsi="Arial" w:cs="Arial"/>
          <w:sz w:val="22"/>
          <w:szCs w:val="22"/>
        </w:rPr>
        <w:t>of</w:t>
      </w:r>
      <w:r w:rsidRPr="00904435">
        <w:rPr>
          <w:rFonts w:ascii="Arial" w:hAnsi="Arial" w:cs="Arial"/>
          <w:spacing w:val="-4"/>
          <w:sz w:val="22"/>
          <w:szCs w:val="22"/>
        </w:rPr>
        <w:t xml:space="preserve"> </w:t>
      </w:r>
      <w:r w:rsidRPr="00904435">
        <w:rPr>
          <w:rFonts w:ascii="Arial" w:hAnsi="Arial" w:cs="Arial"/>
          <w:sz w:val="22"/>
          <w:szCs w:val="22"/>
        </w:rPr>
        <w:t>the</w:t>
      </w:r>
      <w:r w:rsidRPr="00904435">
        <w:rPr>
          <w:rFonts w:ascii="Arial" w:hAnsi="Arial" w:cs="Arial"/>
          <w:spacing w:val="-4"/>
          <w:sz w:val="22"/>
          <w:szCs w:val="22"/>
        </w:rPr>
        <w:t xml:space="preserve"> </w:t>
      </w:r>
      <w:r w:rsidRPr="00904435">
        <w:rPr>
          <w:rFonts w:ascii="Arial" w:hAnsi="Arial" w:cs="Arial"/>
          <w:sz w:val="22"/>
          <w:szCs w:val="22"/>
        </w:rPr>
        <w:t xml:space="preserve">following </w:t>
      </w:r>
      <w:r w:rsidRPr="00904435">
        <w:rPr>
          <w:rFonts w:ascii="Arial" w:hAnsi="Arial" w:cs="Arial"/>
          <w:spacing w:val="-2"/>
          <w:sz w:val="22"/>
          <w:szCs w:val="22"/>
        </w:rPr>
        <w:t>reasons:</w:t>
      </w:r>
      <w:r w:rsidR="002B2076" w:rsidRPr="00904435">
        <w:rPr>
          <w:rFonts w:ascii="Arial" w:hAnsi="Arial" w:cs="Arial"/>
          <w:spacing w:val="-2"/>
          <w:sz w:val="22"/>
          <w:szCs w:val="22"/>
        </w:rPr>
        <w:t xml:space="preserve">  </w:t>
      </w:r>
    </w:p>
    <w:p w14:paraId="71B4DFE1" w14:textId="77777777" w:rsidR="008B51DC" w:rsidRPr="00BE3E31" w:rsidRDefault="008B51DC" w:rsidP="008B51DC">
      <w:pPr>
        <w:widowControl/>
        <w:shd w:val="clear" w:color="auto" w:fill="FFFFFF"/>
        <w:autoSpaceDE/>
        <w:autoSpaceDN/>
        <w:adjustRightInd/>
        <w:contextualSpacing/>
        <w:jc w:val="both"/>
        <w:textAlignment w:val="baseline"/>
        <w:rPr>
          <w:rFonts w:ascii="Arial" w:eastAsia="Times New Roman" w:hAnsi="Arial" w:cs="Arial"/>
          <w:b/>
        </w:rPr>
      </w:pPr>
    </w:p>
    <w:p w14:paraId="42FDA031" w14:textId="77777777" w:rsidR="008B51DC" w:rsidRPr="00BE3E31"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rPr>
      </w:pPr>
      <w:r w:rsidRPr="00BE3E31">
        <w:rPr>
          <w:rFonts w:ascii="Arial" w:hAnsi="Arial" w:cs="Arial"/>
        </w:rPr>
        <w:t>to</w:t>
      </w:r>
      <w:r w:rsidRPr="00BE3E31">
        <w:rPr>
          <w:rFonts w:ascii="Arial" w:hAnsi="Arial" w:cs="Arial"/>
          <w:spacing w:val="-6"/>
        </w:rPr>
        <w:t xml:space="preserve"> </w:t>
      </w:r>
      <w:r w:rsidRPr="00BE3E31">
        <w:rPr>
          <w:rFonts w:ascii="Arial" w:hAnsi="Arial" w:cs="Arial"/>
        </w:rPr>
        <w:t>exercise</w:t>
      </w:r>
      <w:r w:rsidRPr="00BE3E31">
        <w:rPr>
          <w:rFonts w:ascii="Arial" w:hAnsi="Arial" w:cs="Arial"/>
          <w:spacing w:val="-4"/>
        </w:rPr>
        <w:t xml:space="preserve"> </w:t>
      </w:r>
      <w:r w:rsidRPr="00BE3E31">
        <w:rPr>
          <w:rFonts w:ascii="Arial" w:hAnsi="Arial" w:cs="Arial"/>
        </w:rPr>
        <w:t>the</w:t>
      </w:r>
      <w:r w:rsidRPr="00BE3E31">
        <w:rPr>
          <w:rFonts w:ascii="Arial" w:hAnsi="Arial" w:cs="Arial"/>
          <w:spacing w:val="-1"/>
        </w:rPr>
        <w:t xml:space="preserve"> </w:t>
      </w:r>
      <w:r w:rsidRPr="00BE3E31">
        <w:rPr>
          <w:rFonts w:ascii="Arial" w:hAnsi="Arial" w:cs="Arial"/>
        </w:rPr>
        <w:t>right</w:t>
      </w:r>
      <w:r w:rsidRPr="00BE3E31">
        <w:rPr>
          <w:rFonts w:ascii="Arial" w:hAnsi="Arial" w:cs="Arial"/>
          <w:spacing w:val="-4"/>
        </w:rPr>
        <w:t xml:space="preserve"> </w:t>
      </w:r>
      <w:r w:rsidRPr="00BE3E31">
        <w:rPr>
          <w:rFonts w:ascii="Arial" w:hAnsi="Arial" w:cs="Arial"/>
        </w:rPr>
        <w:t>of</w:t>
      </w:r>
      <w:r w:rsidRPr="00BE3E31">
        <w:rPr>
          <w:rFonts w:ascii="Arial" w:hAnsi="Arial" w:cs="Arial"/>
          <w:spacing w:val="-2"/>
        </w:rPr>
        <w:t xml:space="preserve"> </w:t>
      </w:r>
      <w:r w:rsidRPr="00BE3E31">
        <w:rPr>
          <w:rFonts w:ascii="Arial" w:hAnsi="Arial" w:cs="Arial"/>
        </w:rPr>
        <w:t>freedom</w:t>
      </w:r>
      <w:r w:rsidRPr="00BE3E31">
        <w:rPr>
          <w:rFonts w:ascii="Arial" w:hAnsi="Arial" w:cs="Arial"/>
          <w:spacing w:val="-3"/>
        </w:rPr>
        <w:t xml:space="preserve"> </w:t>
      </w:r>
      <w:r w:rsidRPr="00BE3E31">
        <w:rPr>
          <w:rFonts w:ascii="Arial" w:hAnsi="Arial" w:cs="Arial"/>
        </w:rPr>
        <w:t>of</w:t>
      </w:r>
      <w:r w:rsidRPr="00BE3E31">
        <w:rPr>
          <w:rFonts w:ascii="Arial" w:hAnsi="Arial" w:cs="Arial"/>
          <w:spacing w:val="-5"/>
        </w:rPr>
        <w:t xml:space="preserve"> </w:t>
      </w:r>
      <w:r w:rsidRPr="00BE3E31">
        <w:rPr>
          <w:rFonts w:ascii="Arial" w:hAnsi="Arial" w:cs="Arial"/>
        </w:rPr>
        <w:t>expression</w:t>
      </w:r>
      <w:r w:rsidRPr="00BE3E31">
        <w:rPr>
          <w:rFonts w:ascii="Arial" w:hAnsi="Arial" w:cs="Arial"/>
          <w:spacing w:val="-5"/>
        </w:rPr>
        <w:t xml:space="preserve"> </w:t>
      </w:r>
      <w:r w:rsidRPr="00BE3E31">
        <w:rPr>
          <w:rFonts w:ascii="Arial" w:hAnsi="Arial" w:cs="Arial"/>
        </w:rPr>
        <w:t>and</w:t>
      </w:r>
      <w:r w:rsidRPr="00BE3E31">
        <w:rPr>
          <w:rFonts w:ascii="Arial" w:hAnsi="Arial" w:cs="Arial"/>
          <w:spacing w:val="-3"/>
        </w:rPr>
        <w:t xml:space="preserve"> </w:t>
      </w:r>
      <w:r w:rsidRPr="00BE3E31">
        <w:rPr>
          <w:rFonts w:ascii="Arial" w:hAnsi="Arial" w:cs="Arial"/>
          <w:spacing w:val="-2"/>
        </w:rPr>
        <w:t>information;</w:t>
      </w:r>
    </w:p>
    <w:p w14:paraId="16F74F8B" w14:textId="77777777" w:rsidR="008B51DC" w:rsidRPr="00BE3E31" w:rsidRDefault="008B51DC" w:rsidP="008B51DC">
      <w:pPr>
        <w:widowControl/>
        <w:shd w:val="clear" w:color="auto" w:fill="FFFFFF"/>
        <w:tabs>
          <w:tab w:val="num" w:pos="1134"/>
        </w:tabs>
        <w:autoSpaceDE/>
        <w:autoSpaceDN/>
        <w:adjustRightInd/>
        <w:ind w:left="1560"/>
        <w:jc w:val="both"/>
        <w:textAlignment w:val="baseline"/>
        <w:rPr>
          <w:rFonts w:ascii="Arial" w:eastAsia="Times New Roman" w:hAnsi="Arial" w:cs="Arial"/>
        </w:rPr>
      </w:pPr>
    </w:p>
    <w:p w14:paraId="28B355DF" w14:textId="77777777" w:rsidR="008B51DC" w:rsidRPr="00BE3E31"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rPr>
      </w:pPr>
      <w:r w:rsidRPr="00BE3E31">
        <w:rPr>
          <w:rFonts w:ascii="Arial" w:hAnsi="Arial" w:cs="Arial"/>
        </w:rPr>
        <w:t>to</w:t>
      </w:r>
      <w:r w:rsidRPr="00BE3E31">
        <w:rPr>
          <w:rFonts w:ascii="Arial" w:hAnsi="Arial" w:cs="Arial"/>
          <w:spacing w:val="-2"/>
        </w:rPr>
        <w:t xml:space="preserve"> </w:t>
      </w:r>
      <w:r w:rsidRPr="00BE3E31">
        <w:rPr>
          <w:rFonts w:ascii="Arial" w:hAnsi="Arial" w:cs="Arial"/>
        </w:rPr>
        <w:t>comply</w:t>
      </w:r>
      <w:r w:rsidRPr="00BE3E31">
        <w:rPr>
          <w:rFonts w:ascii="Arial" w:hAnsi="Arial" w:cs="Arial"/>
          <w:spacing w:val="-4"/>
        </w:rPr>
        <w:t xml:space="preserve"> </w:t>
      </w:r>
      <w:r w:rsidRPr="00BE3E31">
        <w:rPr>
          <w:rFonts w:ascii="Arial" w:hAnsi="Arial" w:cs="Arial"/>
        </w:rPr>
        <w:t>with</w:t>
      </w:r>
      <w:r w:rsidRPr="00BE3E31">
        <w:rPr>
          <w:rFonts w:ascii="Arial" w:hAnsi="Arial" w:cs="Arial"/>
          <w:spacing w:val="-3"/>
        </w:rPr>
        <w:t xml:space="preserve"> </w:t>
      </w:r>
      <w:r w:rsidRPr="00BE3E31">
        <w:rPr>
          <w:rFonts w:ascii="Arial" w:hAnsi="Arial" w:cs="Arial"/>
        </w:rPr>
        <w:t>a</w:t>
      </w:r>
      <w:r w:rsidRPr="00BE3E31">
        <w:rPr>
          <w:rFonts w:ascii="Arial" w:hAnsi="Arial" w:cs="Arial"/>
          <w:spacing w:val="-4"/>
        </w:rPr>
        <w:t xml:space="preserve"> </w:t>
      </w:r>
      <w:r w:rsidRPr="00BE3E31">
        <w:rPr>
          <w:rFonts w:ascii="Arial" w:hAnsi="Arial" w:cs="Arial"/>
        </w:rPr>
        <w:t>legal</w:t>
      </w:r>
      <w:r w:rsidRPr="00BE3E31">
        <w:rPr>
          <w:rFonts w:ascii="Arial" w:hAnsi="Arial" w:cs="Arial"/>
          <w:spacing w:val="-3"/>
        </w:rPr>
        <w:t xml:space="preserve"> </w:t>
      </w:r>
      <w:r w:rsidRPr="00BE3E31">
        <w:rPr>
          <w:rFonts w:ascii="Arial" w:hAnsi="Arial" w:cs="Arial"/>
          <w:spacing w:val="-2"/>
        </w:rPr>
        <w:t>obligation;</w:t>
      </w:r>
    </w:p>
    <w:p w14:paraId="02F225B4" w14:textId="77777777" w:rsidR="008B51DC" w:rsidRPr="00BE3E31" w:rsidRDefault="008B51DC" w:rsidP="008B51DC">
      <w:pPr>
        <w:pStyle w:val="ListParagraph"/>
        <w:jc w:val="both"/>
        <w:rPr>
          <w:rFonts w:ascii="Arial" w:eastAsia="Times New Roman" w:hAnsi="Arial" w:cs="Arial"/>
          <w:sz w:val="22"/>
          <w:szCs w:val="22"/>
        </w:rPr>
      </w:pPr>
    </w:p>
    <w:p w14:paraId="1E9D2E21" w14:textId="77777777" w:rsidR="008B51DC" w:rsidRPr="00BE3E31"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rPr>
      </w:pPr>
      <w:r w:rsidRPr="00BE3E31">
        <w:rPr>
          <w:rFonts w:ascii="Arial" w:eastAsia="Times New Roman" w:hAnsi="Arial" w:cs="Arial"/>
        </w:rPr>
        <w:t>for the performance</w:t>
      </w:r>
      <w:r w:rsidRPr="00BE3E31">
        <w:rPr>
          <w:rFonts w:ascii="Arial" w:hAnsi="Arial" w:cs="Arial"/>
        </w:rPr>
        <w:t xml:space="preserve"> of</w:t>
      </w:r>
      <w:r w:rsidRPr="00BE3E31">
        <w:rPr>
          <w:rFonts w:ascii="Arial" w:hAnsi="Arial" w:cs="Arial"/>
          <w:spacing w:val="-1"/>
        </w:rPr>
        <w:t xml:space="preserve"> </w:t>
      </w:r>
      <w:r w:rsidRPr="00BE3E31">
        <w:rPr>
          <w:rFonts w:ascii="Arial" w:hAnsi="Arial" w:cs="Arial"/>
        </w:rPr>
        <w:t>a</w:t>
      </w:r>
      <w:r w:rsidRPr="00BE3E31">
        <w:rPr>
          <w:rFonts w:ascii="Arial" w:hAnsi="Arial" w:cs="Arial"/>
          <w:spacing w:val="-3"/>
        </w:rPr>
        <w:t xml:space="preserve"> </w:t>
      </w:r>
      <w:r w:rsidRPr="00BE3E31">
        <w:rPr>
          <w:rFonts w:ascii="Arial" w:hAnsi="Arial" w:cs="Arial"/>
        </w:rPr>
        <w:t>task carried</w:t>
      </w:r>
      <w:r w:rsidRPr="00BE3E31">
        <w:rPr>
          <w:rFonts w:ascii="Arial" w:hAnsi="Arial" w:cs="Arial"/>
          <w:spacing w:val="-4"/>
        </w:rPr>
        <w:t xml:space="preserve"> </w:t>
      </w:r>
      <w:r w:rsidRPr="00BE3E31">
        <w:rPr>
          <w:rFonts w:ascii="Arial" w:hAnsi="Arial" w:cs="Arial"/>
        </w:rPr>
        <w:t>out</w:t>
      </w:r>
      <w:r w:rsidRPr="00BE3E31">
        <w:rPr>
          <w:rFonts w:ascii="Arial" w:hAnsi="Arial" w:cs="Arial"/>
          <w:spacing w:val="-3"/>
        </w:rPr>
        <w:t xml:space="preserve"> </w:t>
      </w:r>
      <w:r w:rsidRPr="00BE3E31">
        <w:rPr>
          <w:rFonts w:ascii="Arial" w:hAnsi="Arial" w:cs="Arial"/>
        </w:rPr>
        <w:t>in</w:t>
      </w:r>
      <w:r w:rsidRPr="00BE3E31">
        <w:rPr>
          <w:rFonts w:ascii="Arial" w:hAnsi="Arial" w:cs="Arial"/>
          <w:spacing w:val="-2"/>
        </w:rPr>
        <w:t xml:space="preserve"> </w:t>
      </w:r>
      <w:r w:rsidRPr="00BE3E31">
        <w:rPr>
          <w:rFonts w:ascii="Arial" w:hAnsi="Arial" w:cs="Arial"/>
        </w:rPr>
        <w:t>the</w:t>
      </w:r>
      <w:r w:rsidRPr="00BE3E31">
        <w:rPr>
          <w:rFonts w:ascii="Arial" w:hAnsi="Arial" w:cs="Arial"/>
          <w:spacing w:val="-3"/>
        </w:rPr>
        <w:t xml:space="preserve"> </w:t>
      </w:r>
      <w:r w:rsidRPr="00BE3E31">
        <w:rPr>
          <w:rFonts w:ascii="Arial" w:hAnsi="Arial" w:cs="Arial"/>
        </w:rPr>
        <w:t>public</w:t>
      </w:r>
      <w:r w:rsidRPr="00BE3E31">
        <w:rPr>
          <w:rFonts w:ascii="Arial" w:hAnsi="Arial" w:cs="Arial"/>
          <w:spacing w:val="-1"/>
        </w:rPr>
        <w:t xml:space="preserve"> </w:t>
      </w:r>
      <w:r w:rsidRPr="00BE3E31">
        <w:rPr>
          <w:rFonts w:ascii="Arial" w:hAnsi="Arial" w:cs="Arial"/>
        </w:rPr>
        <w:t>interest</w:t>
      </w:r>
      <w:r w:rsidRPr="00BE3E31">
        <w:rPr>
          <w:rFonts w:ascii="Arial" w:hAnsi="Arial" w:cs="Arial"/>
          <w:spacing w:val="-3"/>
        </w:rPr>
        <w:t xml:space="preserve"> </w:t>
      </w:r>
      <w:r w:rsidRPr="00BE3E31">
        <w:rPr>
          <w:rFonts w:ascii="Arial" w:hAnsi="Arial" w:cs="Arial"/>
        </w:rPr>
        <w:t>or</w:t>
      </w:r>
      <w:r w:rsidRPr="00BE3E31">
        <w:rPr>
          <w:rFonts w:ascii="Arial" w:hAnsi="Arial" w:cs="Arial"/>
          <w:spacing w:val="-3"/>
        </w:rPr>
        <w:t xml:space="preserve"> </w:t>
      </w:r>
      <w:r w:rsidRPr="00BE3E31">
        <w:rPr>
          <w:rFonts w:ascii="Arial" w:hAnsi="Arial" w:cs="Arial"/>
        </w:rPr>
        <w:t>in</w:t>
      </w:r>
      <w:r w:rsidRPr="00BE3E31">
        <w:rPr>
          <w:rFonts w:ascii="Arial" w:hAnsi="Arial" w:cs="Arial"/>
          <w:spacing w:val="-2"/>
        </w:rPr>
        <w:t xml:space="preserve"> </w:t>
      </w:r>
      <w:r w:rsidRPr="00BE3E31">
        <w:rPr>
          <w:rFonts w:ascii="Arial" w:hAnsi="Arial" w:cs="Arial"/>
        </w:rPr>
        <w:t>the</w:t>
      </w:r>
      <w:r w:rsidRPr="00BE3E31">
        <w:rPr>
          <w:rFonts w:ascii="Arial" w:hAnsi="Arial" w:cs="Arial"/>
          <w:spacing w:val="-3"/>
        </w:rPr>
        <w:t xml:space="preserve"> </w:t>
      </w:r>
      <w:r w:rsidRPr="00BE3E31">
        <w:rPr>
          <w:rFonts w:ascii="Arial" w:hAnsi="Arial" w:cs="Arial"/>
          <w:spacing w:val="-3"/>
        </w:rPr>
        <w:tab/>
      </w:r>
      <w:r w:rsidRPr="00BE3E31">
        <w:rPr>
          <w:rFonts w:ascii="Arial" w:hAnsi="Arial" w:cs="Arial"/>
          <w:spacing w:val="-3"/>
        </w:rPr>
        <w:tab/>
      </w:r>
      <w:r w:rsidRPr="00BE3E31">
        <w:rPr>
          <w:rFonts w:ascii="Arial" w:hAnsi="Arial" w:cs="Arial"/>
          <w:spacing w:val="-3"/>
        </w:rPr>
        <w:tab/>
      </w:r>
      <w:r w:rsidRPr="00BE3E31">
        <w:rPr>
          <w:rFonts w:ascii="Arial" w:hAnsi="Arial" w:cs="Arial"/>
        </w:rPr>
        <w:t>exercise</w:t>
      </w:r>
      <w:r w:rsidRPr="00BE3E31">
        <w:rPr>
          <w:rFonts w:ascii="Arial" w:hAnsi="Arial" w:cs="Arial"/>
          <w:spacing w:val="-3"/>
        </w:rPr>
        <w:t xml:space="preserve"> </w:t>
      </w:r>
      <w:r w:rsidRPr="00BE3E31">
        <w:rPr>
          <w:rFonts w:ascii="Arial" w:hAnsi="Arial" w:cs="Arial"/>
        </w:rPr>
        <w:t>of the University’s official authority;</w:t>
      </w:r>
    </w:p>
    <w:p w14:paraId="0EFF6343" w14:textId="77777777" w:rsidR="008B51DC" w:rsidRPr="00BE3E31" w:rsidRDefault="008B51DC" w:rsidP="008B51DC">
      <w:pPr>
        <w:pStyle w:val="ListParagraph"/>
        <w:jc w:val="both"/>
        <w:rPr>
          <w:rFonts w:ascii="Arial" w:hAnsi="Arial" w:cs="Arial"/>
          <w:sz w:val="22"/>
          <w:szCs w:val="22"/>
        </w:rPr>
      </w:pPr>
    </w:p>
    <w:p w14:paraId="768FBF74" w14:textId="77777777" w:rsidR="008B51DC" w:rsidRPr="00BE3E31"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rPr>
      </w:pPr>
      <w:r w:rsidRPr="00BE3E31">
        <w:rPr>
          <w:rFonts w:ascii="Arial" w:hAnsi="Arial" w:cs="Arial"/>
        </w:rPr>
        <w:t>for</w:t>
      </w:r>
      <w:r w:rsidRPr="00BE3E31">
        <w:rPr>
          <w:rFonts w:ascii="Arial" w:hAnsi="Arial" w:cs="Arial"/>
          <w:spacing w:val="-3"/>
        </w:rPr>
        <w:t xml:space="preserve"> </w:t>
      </w:r>
      <w:r w:rsidRPr="00BE3E31">
        <w:rPr>
          <w:rFonts w:ascii="Arial" w:hAnsi="Arial" w:cs="Arial"/>
        </w:rPr>
        <w:t>archiving</w:t>
      </w:r>
      <w:r w:rsidRPr="00BE3E31">
        <w:rPr>
          <w:rFonts w:ascii="Arial" w:hAnsi="Arial" w:cs="Arial"/>
          <w:spacing w:val="-4"/>
        </w:rPr>
        <w:t xml:space="preserve"> </w:t>
      </w:r>
      <w:r w:rsidRPr="00BE3E31">
        <w:rPr>
          <w:rFonts w:ascii="Arial" w:hAnsi="Arial" w:cs="Arial"/>
        </w:rPr>
        <w:t>purposes</w:t>
      </w:r>
      <w:r w:rsidRPr="00BE3E31">
        <w:rPr>
          <w:rFonts w:ascii="Arial" w:hAnsi="Arial" w:cs="Arial"/>
          <w:spacing w:val="-3"/>
        </w:rPr>
        <w:t xml:space="preserve"> </w:t>
      </w:r>
      <w:r w:rsidRPr="00BE3E31">
        <w:rPr>
          <w:rFonts w:ascii="Arial" w:hAnsi="Arial" w:cs="Arial"/>
        </w:rPr>
        <w:t>in</w:t>
      </w:r>
      <w:r w:rsidRPr="00BE3E31">
        <w:rPr>
          <w:rFonts w:ascii="Arial" w:hAnsi="Arial" w:cs="Arial"/>
          <w:spacing w:val="-4"/>
        </w:rPr>
        <w:t xml:space="preserve"> </w:t>
      </w:r>
      <w:r w:rsidRPr="00BE3E31">
        <w:rPr>
          <w:rFonts w:ascii="Arial" w:hAnsi="Arial" w:cs="Arial"/>
        </w:rPr>
        <w:t>the</w:t>
      </w:r>
      <w:r w:rsidRPr="00BE3E31">
        <w:rPr>
          <w:rFonts w:ascii="Arial" w:hAnsi="Arial" w:cs="Arial"/>
          <w:spacing w:val="-2"/>
        </w:rPr>
        <w:t xml:space="preserve"> </w:t>
      </w:r>
      <w:r w:rsidRPr="00BE3E31">
        <w:rPr>
          <w:rFonts w:ascii="Arial" w:hAnsi="Arial" w:cs="Arial"/>
        </w:rPr>
        <w:t>public</w:t>
      </w:r>
      <w:r w:rsidRPr="00BE3E31">
        <w:rPr>
          <w:rFonts w:ascii="Arial" w:hAnsi="Arial" w:cs="Arial"/>
          <w:spacing w:val="-3"/>
        </w:rPr>
        <w:t xml:space="preserve"> </w:t>
      </w:r>
      <w:r w:rsidRPr="00BE3E31">
        <w:rPr>
          <w:rFonts w:ascii="Arial" w:hAnsi="Arial" w:cs="Arial"/>
        </w:rPr>
        <w:t>interest,</w:t>
      </w:r>
      <w:r w:rsidRPr="00BE3E31">
        <w:rPr>
          <w:rFonts w:ascii="Arial" w:hAnsi="Arial" w:cs="Arial"/>
          <w:spacing w:val="-3"/>
        </w:rPr>
        <w:t xml:space="preserve"> </w:t>
      </w:r>
      <w:r w:rsidRPr="00BE3E31">
        <w:rPr>
          <w:rFonts w:ascii="Arial" w:hAnsi="Arial" w:cs="Arial"/>
        </w:rPr>
        <w:t>scientific</w:t>
      </w:r>
      <w:r w:rsidRPr="00BE3E31">
        <w:rPr>
          <w:rFonts w:ascii="Arial" w:hAnsi="Arial" w:cs="Arial"/>
          <w:spacing w:val="-8"/>
        </w:rPr>
        <w:t xml:space="preserve"> </w:t>
      </w:r>
      <w:r w:rsidRPr="00BE3E31">
        <w:rPr>
          <w:rFonts w:ascii="Arial" w:hAnsi="Arial" w:cs="Arial"/>
        </w:rPr>
        <w:t>research,</w:t>
      </w:r>
      <w:r w:rsidRPr="00BE3E31">
        <w:rPr>
          <w:rFonts w:ascii="Arial" w:hAnsi="Arial" w:cs="Arial"/>
          <w:spacing w:val="-5"/>
        </w:rPr>
        <w:t xml:space="preserve"> </w:t>
      </w:r>
      <w:r w:rsidR="0076018A" w:rsidRPr="00BE3E31">
        <w:rPr>
          <w:rFonts w:ascii="Arial" w:hAnsi="Arial" w:cs="Arial"/>
          <w:spacing w:val="-5"/>
        </w:rPr>
        <w:tab/>
      </w:r>
      <w:r w:rsidR="0076018A" w:rsidRPr="00BE3E31">
        <w:rPr>
          <w:rFonts w:ascii="Arial" w:hAnsi="Arial" w:cs="Arial"/>
          <w:spacing w:val="-5"/>
        </w:rPr>
        <w:tab/>
      </w:r>
      <w:r w:rsidR="0076018A" w:rsidRPr="00BE3E31">
        <w:rPr>
          <w:rFonts w:ascii="Arial" w:hAnsi="Arial" w:cs="Arial"/>
          <w:spacing w:val="-5"/>
        </w:rPr>
        <w:tab/>
      </w:r>
      <w:r w:rsidR="0076018A" w:rsidRPr="00BE3E31">
        <w:rPr>
          <w:rFonts w:ascii="Arial" w:hAnsi="Arial" w:cs="Arial"/>
          <w:spacing w:val="-5"/>
        </w:rPr>
        <w:tab/>
      </w:r>
      <w:r w:rsidRPr="00BE3E31">
        <w:rPr>
          <w:rFonts w:ascii="Arial" w:hAnsi="Arial" w:cs="Arial"/>
        </w:rPr>
        <w:t>historical</w:t>
      </w:r>
      <w:r w:rsidRPr="00BE3E31">
        <w:rPr>
          <w:rFonts w:ascii="Arial" w:hAnsi="Arial" w:cs="Arial"/>
          <w:spacing w:val="-3"/>
        </w:rPr>
        <w:t xml:space="preserve"> </w:t>
      </w:r>
      <w:r w:rsidR="0076018A" w:rsidRPr="00BE3E31">
        <w:rPr>
          <w:rFonts w:ascii="Arial" w:hAnsi="Arial" w:cs="Arial"/>
          <w:spacing w:val="-3"/>
        </w:rPr>
        <w:t>r</w:t>
      </w:r>
      <w:r w:rsidRPr="00BE3E31">
        <w:rPr>
          <w:rFonts w:ascii="Arial" w:hAnsi="Arial" w:cs="Arial"/>
        </w:rPr>
        <w:t xml:space="preserve">esearch or statistical purposes where erasure is likely to </w:t>
      </w:r>
      <w:r w:rsidR="0076018A" w:rsidRPr="00BE3E31">
        <w:rPr>
          <w:rFonts w:ascii="Arial" w:hAnsi="Arial" w:cs="Arial"/>
        </w:rPr>
        <w:tab/>
      </w:r>
      <w:r w:rsidR="0076018A" w:rsidRPr="00BE3E31">
        <w:rPr>
          <w:rFonts w:ascii="Arial" w:hAnsi="Arial" w:cs="Arial"/>
        </w:rPr>
        <w:tab/>
      </w:r>
      <w:r w:rsidR="0076018A" w:rsidRPr="00BE3E31">
        <w:rPr>
          <w:rFonts w:ascii="Arial" w:hAnsi="Arial" w:cs="Arial"/>
        </w:rPr>
        <w:tab/>
      </w:r>
      <w:r w:rsidRPr="00BE3E31">
        <w:rPr>
          <w:rFonts w:ascii="Arial" w:hAnsi="Arial" w:cs="Arial"/>
        </w:rPr>
        <w:t xml:space="preserve">render </w:t>
      </w:r>
      <w:r w:rsidRPr="00BE3E31">
        <w:rPr>
          <w:rFonts w:ascii="Arial" w:hAnsi="Arial" w:cs="Arial"/>
        </w:rPr>
        <w:tab/>
        <w:t xml:space="preserve">impossible or seriously impair the achievement of that </w:t>
      </w:r>
      <w:r w:rsidR="0076018A" w:rsidRPr="00BE3E31">
        <w:rPr>
          <w:rFonts w:ascii="Arial" w:hAnsi="Arial" w:cs="Arial"/>
        </w:rPr>
        <w:tab/>
      </w:r>
      <w:r w:rsidR="0076018A" w:rsidRPr="00BE3E31">
        <w:rPr>
          <w:rFonts w:ascii="Arial" w:hAnsi="Arial" w:cs="Arial"/>
        </w:rPr>
        <w:tab/>
      </w:r>
      <w:r w:rsidR="0076018A" w:rsidRPr="00BE3E31">
        <w:rPr>
          <w:rFonts w:ascii="Arial" w:hAnsi="Arial" w:cs="Arial"/>
        </w:rPr>
        <w:tab/>
      </w:r>
      <w:r w:rsidR="0076018A" w:rsidRPr="00BE3E31">
        <w:rPr>
          <w:rFonts w:ascii="Arial" w:hAnsi="Arial" w:cs="Arial"/>
        </w:rPr>
        <w:tab/>
      </w:r>
      <w:r w:rsidRPr="00BE3E31">
        <w:rPr>
          <w:rFonts w:ascii="Arial" w:hAnsi="Arial" w:cs="Arial"/>
        </w:rPr>
        <w:t>processing; or</w:t>
      </w:r>
    </w:p>
    <w:p w14:paraId="03B0B53D" w14:textId="77777777" w:rsidR="008B51DC" w:rsidRPr="00BE3E31" w:rsidRDefault="008B51DC" w:rsidP="00966E61">
      <w:pPr>
        <w:jc w:val="both"/>
        <w:rPr>
          <w:rFonts w:ascii="Arial" w:hAnsi="Arial" w:cs="Arial"/>
        </w:rPr>
      </w:pPr>
    </w:p>
    <w:p w14:paraId="2D258E72" w14:textId="77777777" w:rsidR="008B51DC" w:rsidRPr="00BE3E31"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rPr>
      </w:pPr>
      <w:r w:rsidRPr="00BE3E31">
        <w:rPr>
          <w:rFonts w:ascii="Arial" w:hAnsi="Arial" w:cs="Arial"/>
        </w:rPr>
        <w:t>for</w:t>
      </w:r>
      <w:r w:rsidRPr="00BE3E31">
        <w:rPr>
          <w:rFonts w:ascii="Arial" w:hAnsi="Arial" w:cs="Arial"/>
          <w:spacing w:val="-4"/>
        </w:rPr>
        <w:t xml:space="preserve"> </w:t>
      </w:r>
      <w:r w:rsidRPr="00BE3E31">
        <w:rPr>
          <w:rFonts w:ascii="Arial" w:hAnsi="Arial" w:cs="Arial"/>
        </w:rPr>
        <w:t>the</w:t>
      </w:r>
      <w:r w:rsidRPr="00BE3E31">
        <w:rPr>
          <w:rFonts w:ascii="Arial" w:hAnsi="Arial" w:cs="Arial"/>
          <w:spacing w:val="-2"/>
        </w:rPr>
        <w:t xml:space="preserve"> </w:t>
      </w:r>
      <w:r w:rsidRPr="00BE3E31">
        <w:rPr>
          <w:rFonts w:ascii="Arial" w:hAnsi="Arial" w:cs="Arial"/>
        </w:rPr>
        <w:t>establishment,</w:t>
      </w:r>
      <w:r w:rsidRPr="00BE3E31">
        <w:rPr>
          <w:rFonts w:ascii="Arial" w:hAnsi="Arial" w:cs="Arial"/>
          <w:spacing w:val="-6"/>
        </w:rPr>
        <w:t xml:space="preserve"> </w:t>
      </w:r>
      <w:r w:rsidRPr="00BE3E31">
        <w:rPr>
          <w:rFonts w:ascii="Arial" w:hAnsi="Arial" w:cs="Arial"/>
        </w:rPr>
        <w:t>exercise</w:t>
      </w:r>
      <w:r w:rsidRPr="00BE3E31">
        <w:rPr>
          <w:rFonts w:ascii="Arial" w:hAnsi="Arial" w:cs="Arial"/>
          <w:spacing w:val="-5"/>
        </w:rPr>
        <w:t xml:space="preserve"> </w:t>
      </w:r>
      <w:r w:rsidRPr="00BE3E31">
        <w:rPr>
          <w:rFonts w:ascii="Arial" w:hAnsi="Arial" w:cs="Arial"/>
        </w:rPr>
        <w:t>or</w:t>
      </w:r>
      <w:r w:rsidRPr="00BE3E31">
        <w:rPr>
          <w:rFonts w:ascii="Arial" w:hAnsi="Arial" w:cs="Arial"/>
          <w:spacing w:val="-3"/>
        </w:rPr>
        <w:t xml:space="preserve"> </w:t>
      </w:r>
      <w:r w:rsidRPr="00BE3E31">
        <w:rPr>
          <w:rFonts w:ascii="Arial" w:hAnsi="Arial" w:cs="Arial"/>
        </w:rPr>
        <w:t>defence</w:t>
      </w:r>
      <w:r w:rsidRPr="00BE3E31">
        <w:rPr>
          <w:rFonts w:ascii="Arial" w:hAnsi="Arial" w:cs="Arial"/>
          <w:spacing w:val="-6"/>
        </w:rPr>
        <w:t xml:space="preserve"> </w:t>
      </w:r>
      <w:r w:rsidRPr="00BE3E31">
        <w:rPr>
          <w:rFonts w:ascii="Arial" w:hAnsi="Arial" w:cs="Arial"/>
        </w:rPr>
        <w:t>of</w:t>
      </w:r>
      <w:r w:rsidRPr="00BE3E31">
        <w:rPr>
          <w:rFonts w:ascii="Arial" w:hAnsi="Arial" w:cs="Arial"/>
          <w:spacing w:val="-3"/>
        </w:rPr>
        <w:t xml:space="preserve"> </w:t>
      </w:r>
      <w:r w:rsidRPr="00BE3E31">
        <w:rPr>
          <w:rFonts w:ascii="Arial" w:hAnsi="Arial" w:cs="Arial"/>
        </w:rPr>
        <w:t>legal</w:t>
      </w:r>
      <w:r w:rsidRPr="00BE3E31">
        <w:rPr>
          <w:rFonts w:ascii="Arial" w:hAnsi="Arial" w:cs="Arial"/>
          <w:spacing w:val="-3"/>
        </w:rPr>
        <w:t xml:space="preserve"> </w:t>
      </w:r>
      <w:r w:rsidRPr="00BE3E31">
        <w:rPr>
          <w:rFonts w:ascii="Arial" w:hAnsi="Arial" w:cs="Arial"/>
          <w:spacing w:val="-2"/>
        </w:rPr>
        <w:t>claims.</w:t>
      </w:r>
    </w:p>
    <w:p w14:paraId="14D6887A" w14:textId="77777777" w:rsidR="008B51DC" w:rsidRPr="00BE3E31" w:rsidRDefault="008B51DC" w:rsidP="008B51DC">
      <w:pPr>
        <w:widowControl/>
        <w:shd w:val="clear" w:color="auto" w:fill="FFFFFF"/>
        <w:autoSpaceDE/>
        <w:autoSpaceDN/>
        <w:adjustRightInd/>
        <w:contextualSpacing/>
        <w:jc w:val="both"/>
        <w:textAlignment w:val="baseline"/>
        <w:rPr>
          <w:rFonts w:ascii="Arial" w:eastAsia="Times New Roman" w:hAnsi="Arial" w:cs="Arial"/>
          <w:b/>
        </w:rPr>
      </w:pPr>
    </w:p>
    <w:p w14:paraId="053E7ABA" w14:textId="77777777" w:rsidR="008B51DC" w:rsidRPr="0038049B" w:rsidRDefault="008B51DC" w:rsidP="008B51DC">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sz w:val="22"/>
          <w:szCs w:val="22"/>
        </w:rPr>
      </w:pPr>
      <w:r w:rsidRPr="00BE3E31">
        <w:rPr>
          <w:rFonts w:ascii="Arial" w:hAnsi="Arial" w:cs="Arial"/>
          <w:sz w:val="22"/>
          <w:szCs w:val="22"/>
        </w:rPr>
        <w:t>Under</w:t>
      </w:r>
      <w:r w:rsidRPr="00BE3E31">
        <w:rPr>
          <w:rFonts w:ascii="Arial" w:hAnsi="Arial" w:cs="Arial"/>
          <w:spacing w:val="-2"/>
          <w:sz w:val="22"/>
          <w:szCs w:val="22"/>
        </w:rPr>
        <w:t xml:space="preserve"> </w:t>
      </w:r>
      <w:r w:rsidRPr="00BE3E31">
        <w:rPr>
          <w:rFonts w:ascii="Arial" w:hAnsi="Arial" w:cs="Arial"/>
          <w:sz w:val="22"/>
          <w:szCs w:val="22"/>
        </w:rPr>
        <w:t>the</w:t>
      </w:r>
      <w:r w:rsidRPr="00BE3E31">
        <w:rPr>
          <w:rFonts w:ascii="Arial" w:hAnsi="Arial" w:cs="Arial"/>
          <w:spacing w:val="-4"/>
          <w:sz w:val="22"/>
          <w:szCs w:val="22"/>
        </w:rPr>
        <w:t xml:space="preserve"> </w:t>
      </w:r>
      <w:r w:rsidRPr="00BE3E31">
        <w:rPr>
          <w:rFonts w:ascii="Arial" w:hAnsi="Arial" w:cs="Arial"/>
          <w:sz w:val="22"/>
          <w:szCs w:val="22"/>
        </w:rPr>
        <w:t>UK</w:t>
      </w:r>
      <w:r w:rsidRPr="00BE3E31">
        <w:rPr>
          <w:rFonts w:ascii="Arial" w:hAnsi="Arial" w:cs="Arial"/>
          <w:spacing w:val="-1"/>
          <w:sz w:val="22"/>
          <w:szCs w:val="22"/>
        </w:rPr>
        <w:t xml:space="preserve"> </w:t>
      </w:r>
      <w:r w:rsidRPr="00BE3E31">
        <w:rPr>
          <w:rFonts w:ascii="Arial" w:hAnsi="Arial" w:cs="Arial"/>
          <w:sz w:val="22"/>
          <w:szCs w:val="22"/>
        </w:rPr>
        <w:t>GDPR,</w:t>
      </w:r>
      <w:r w:rsidRPr="00BE3E31">
        <w:rPr>
          <w:rFonts w:ascii="Arial" w:hAnsi="Arial" w:cs="Arial"/>
          <w:spacing w:val="-2"/>
          <w:sz w:val="22"/>
          <w:szCs w:val="22"/>
        </w:rPr>
        <w:t xml:space="preserve"> </w:t>
      </w:r>
      <w:r w:rsidRPr="00BE3E31">
        <w:rPr>
          <w:rFonts w:ascii="Arial" w:hAnsi="Arial" w:cs="Arial"/>
          <w:sz w:val="22"/>
          <w:szCs w:val="22"/>
        </w:rPr>
        <w:t>there</w:t>
      </w:r>
      <w:r w:rsidRPr="00BE3E31">
        <w:rPr>
          <w:rFonts w:ascii="Arial" w:hAnsi="Arial" w:cs="Arial"/>
          <w:spacing w:val="-4"/>
          <w:sz w:val="22"/>
          <w:szCs w:val="22"/>
        </w:rPr>
        <w:t xml:space="preserve"> </w:t>
      </w:r>
      <w:r w:rsidRPr="00BE3E31">
        <w:rPr>
          <w:rFonts w:ascii="Arial" w:hAnsi="Arial" w:cs="Arial"/>
          <w:sz w:val="22"/>
          <w:szCs w:val="22"/>
        </w:rPr>
        <w:t>are</w:t>
      </w:r>
      <w:r w:rsidRPr="00BE3E31">
        <w:rPr>
          <w:rFonts w:ascii="Arial" w:hAnsi="Arial" w:cs="Arial"/>
          <w:spacing w:val="-1"/>
          <w:sz w:val="22"/>
          <w:szCs w:val="22"/>
        </w:rPr>
        <w:t xml:space="preserve"> </w:t>
      </w:r>
      <w:r w:rsidRPr="00BE3E31">
        <w:rPr>
          <w:rFonts w:ascii="Arial" w:hAnsi="Arial" w:cs="Arial"/>
          <w:sz w:val="22"/>
          <w:szCs w:val="22"/>
        </w:rPr>
        <w:t>also</w:t>
      </w:r>
      <w:r w:rsidRPr="00BE3E31">
        <w:rPr>
          <w:rFonts w:ascii="Arial" w:hAnsi="Arial" w:cs="Arial"/>
          <w:spacing w:val="-1"/>
          <w:sz w:val="22"/>
          <w:szCs w:val="22"/>
        </w:rPr>
        <w:t xml:space="preserve"> </w:t>
      </w:r>
      <w:r w:rsidRPr="00BE3E31">
        <w:rPr>
          <w:rFonts w:ascii="Arial" w:hAnsi="Arial" w:cs="Arial"/>
          <w:sz w:val="22"/>
          <w:szCs w:val="22"/>
        </w:rPr>
        <w:t>two</w:t>
      </w:r>
      <w:r w:rsidRPr="00BE3E31">
        <w:rPr>
          <w:rFonts w:ascii="Arial" w:hAnsi="Arial" w:cs="Arial"/>
          <w:spacing w:val="-3"/>
          <w:sz w:val="22"/>
          <w:szCs w:val="22"/>
        </w:rPr>
        <w:t xml:space="preserve"> </w:t>
      </w:r>
      <w:r w:rsidRPr="00BE3E31">
        <w:rPr>
          <w:rFonts w:ascii="Arial" w:hAnsi="Arial" w:cs="Arial"/>
          <w:sz w:val="22"/>
          <w:szCs w:val="22"/>
        </w:rPr>
        <w:t>circumstances</w:t>
      </w:r>
      <w:r w:rsidRPr="00BE3E31">
        <w:rPr>
          <w:rFonts w:ascii="Arial" w:hAnsi="Arial" w:cs="Arial"/>
          <w:spacing w:val="-4"/>
          <w:sz w:val="22"/>
          <w:szCs w:val="22"/>
        </w:rPr>
        <w:t xml:space="preserve"> </w:t>
      </w:r>
      <w:r w:rsidRPr="00BE3E31">
        <w:rPr>
          <w:rFonts w:ascii="Arial" w:hAnsi="Arial" w:cs="Arial"/>
          <w:sz w:val="22"/>
          <w:szCs w:val="22"/>
        </w:rPr>
        <w:t>where</w:t>
      </w:r>
      <w:r w:rsidRPr="00BE3E31">
        <w:rPr>
          <w:rFonts w:ascii="Arial" w:hAnsi="Arial" w:cs="Arial"/>
          <w:spacing w:val="-4"/>
          <w:sz w:val="22"/>
          <w:szCs w:val="22"/>
        </w:rPr>
        <w:t xml:space="preserve"> </w:t>
      </w:r>
      <w:r w:rsidRPr="00BE3E31">
        <w:rPr>
          <w:rFonts w:ascii="Arial" w:hAnsi="Arial" w:cs="Arial"/>
          <w:sz w:val="22"/>
          <w:szCs w:val="22"/>
        </w:rPr>
        <w:t>the</w:t>
      </w:r>
      <w:r w:rsidRPr="00BE3E31">
        <w:rPr>
          <w:rFonts w:ascii="Arial" w:hAnsi="Arial" w:cs="Arial"/>
          <w:spacing w:val="-1"/>
          <w:sz w:val="22"/>
          <w:szCs w:val="22"/>
        </w:rPr>
        <w:t xml:space="preserve"> </w:t>
      </w:r>
      <w:r w:rsidRPr="00BE3E31">
        <w:rPr>
          <w:rFonts w:ascii="Arial" w:hAnsi="Arial" w:cs="Arial"/>
          <w:sz w:val="22"/>
          <w:szCs w:val="22"/>
        </w:rPr>
        <w:t>right</w:t>
      </w:r>
      <w:r w:rsidRPr="00BE3E31">
        <w:rPr>
          <w:rFonts w:ascii="Arial" w:hAnsi="Arial" w:cs="Arial"/>
          <w:spacing w:val="-4"/>
          <w:sz w:val="22"/>
          <w:szCs w:val="22"/>
        </w:rPr>
        <w:t xml:space="preserve"> </w:t>
      </w:r>
      <w:r w:rsidRPr="00BE3E31">
        <w:rPr>
          <w:rFonts w:ascii="Arial" w:hAnsi="Arial" w:cs="Arial"/>
          <w:sz w:val="22"/>
          <w:szCs w:val="22"/>
        </w:rPr>
        <w:t>to</w:t>
      </w:r>
      <w:r w:rsidRPr="0038049B">
        <w:rPr>
          <w:rFonts w:ascii="Arial" w:hAnsi="Arial" w:cs="Arial"/>
          <w:spacing w:val="-1"/>
          <w:sz w:val="22"/>
          <w:szCs w:val="22"/>
        </w:rPr>
        <w:t xml:space="preserve"> </w:t>
      </w:r>
      <w:r w:rsidRPr="0038049B">
        <w:rPr>
          <w:rFonts w:ascii="Arial" w:hAnsi="Arial" w:cs="Arial"/>
          <w:sz w:val="22"/>
          <w:szCs w:val="22"/>
        </w:rPr>
        <w:t>erasure</w:t>
      </w:r>
      <w:r w:rsidRPr="0038049B">
        <w:rPr>
          <w:rFonts w:ascii="Arial" w:hAnsi="Arial" w:cs="Arial"/>
          <w:spacing w:val="-4"/>
          <w:sz w:val="22"/>
          <w:szCs w:val="22"/>
        </w:rPr>
        <w:t xml:space="preserve"> </w:t>
      </w:r>
      <w:r w:rsidRPr="0038049B">
        <w:rPr>
          <w:rFonts w:ascii="Arial" w:hAnsi="Arial" w:cs="Arial"/>
          <w:sz w:val="22"/>
          <w:szCs w:val="22"/>
        </w:rPr>
        <w:t>will</w:t>
      </w:r>
      <w:r w:rsidRPr="0038049B">
        <w:rPr>
          <w:rFonts w:ascii="Arial" w:hAnsi="Arial" w:cs="Arial"/>
          <w:spacing w:val="-2"/>
          <w:sz w:val="22"/>
          <w:szCs w:val="22"/>
        </w:rPr>
        <w:t xml:space="preserve"> </w:t>
      </w:r>
      <w:r w:rsidRPr="0038049B">
        <w:rPr>
          <w:rFonts w:ascii="Arial" w:hAnsi="Arial" w:cs="Arial"/>
          <w:sz w:val="22"/>
          <w:szCs w:val="22"/>
        </w:rPr>
        <w:t>not apply to special category data</w:t>
      </w:r>
      <w:hyperlink w:anchor="bookmark1" w:history="1">
        <w:r w:rsidRPr="0038049B">
          <w:rPr>
            <w:rFonts w:ascii="Arial" w:hAnsi="Arial" w:cs="Arial"/>
            <w:sz w:val="22"/>
            <w:szCs w:val="22"/>
            <w:vertAlign w:val="superscript"/>
          </w:rPr>
          <w:t>2</w:t>
        </w:r>
      </w:hyperlink>
      <w:r w:rsidRPr="0038049B">
        <w:rPr>
          <w:rFonts w:ascii="Arial" w:hAnsi="Arial" w:cs="Arial"/>
          <w:sz w:val="22"/>
          <w:szCs w:val="22"/>
        </w:rPr>
        <w:t>:</w:t>
      </w:r>
    </w:p>
    <w:p w14:paraId="48F6F335" w14:textId="77777777" w:rsidR="008B51DC" w:rsidRPr="0038049B" w:rsidRDefault="008B51DC" w:rsidP="008B51DC">
      <w:pPr>
        <w:widowControl/>
        <w:shd w:val="clear" w:color="auto" w:fill="FFFFFF"/>
        <w:autoSpaceDE/>
        <w:autoSpaceDN/>
        <w:adjustRightInd/>
        <w:contextualSpacing/>
        <w:jc w:val="both"/>
        <w:textAlignment w:val="baseline"/>
        <w:rPr>
          <w:rFonts w:ascii="Arial" w:eastAsia="Times New Roman" w:hAnsi="Arial" w:cs="Arial"/>
          <w:b/>
        </w:rPr>
      </w:pPr>
    </w:p>
    <w:p w14:paraId="44DD1697" w14:textId="77777777" w:rsidR="008B51DC" w:rsidRPr="0038049B"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b/>
        </w:rPr>
      </w:pPr>
      <w:r w:rsidRPr="0038049B">
        <w:rPr>
          <w:rFonts w:ascii="Arial" w:hAnsi="Arial" w:cs="Arial"/>
        </w:rPr>
        <w:t>if</w:t>
      </w:r>
      <w:r w:rsidRPr="0038049B">
        <w:rPr>
          <w:rFonts w:ascii="Arial" w:hAnsi="Arial" w:cs="Arial"/>
          <w:spacing w:val="-6"/>
        </w:rPr>
        <w:t xml:space="preserve"> </w:t>
      </w:r>
      <w:r w:rsidRPr="0038049B">
        <w:rPr>
          <w:rFonts w:ascii="Arial" w:hAnsi="Arial" w:cs="Arial"/>
        </w:rPr>
        <w:t>the</w:t>
      </w:r>
      <w:r w:rsidRPr="0038049B">
        <w:rPr>
          <w:rFonts w:ascii="Arial" w:hAnsi="Arial" w:cs="Arial"/>
          <w:spacing w:val="-3"/>
        </w:rPr>
        <w:t xml:space="preserve"> </w:t>
      </w:r>
      <w:r w:rsidRPr="0038049B">
        <w:rPr>
          <w:rFonts w:ascii="Arial" w:hAnsi="Arial" w:cs="Arial"/>
        </w:rPr>
        <w:t>processing</w:t>
      </w:r>
      <w:r w:rsidRPr="0038049B">
        <w:rPr>
          <w:rFonts w:ascii="Arial" w:hAnsi="Arial" w:cs="Arial"/>
          <w:spacing w:val="-5"/>
        </w:rPr>
        <w:t xml:space="preserve"> </w:t>
      </w:r>
      <w:r w:rsidRPr="0038049B">
        <w:rPr>
          <w:rFonts w:ascii="Arial" w:hAnsi="Arial" w:cs="Arial"/>
        </w:rPr>
        <w:t>is</w:t>
      </w:r>
      <w:r w:rsidRPr="0038049B">
        <w:rPr>
          <w:rFonts w:ascii="Arial" w:hAnsi="Arial" w:cs="Arial"/>
          <w:spacing w:val="-4"/>
        </w:rPr>
        <w:t xml:space="preserve"> </w:t>
      </w:r>
      <w:r w:rsidRPr="0038049B">
        <w:rPr>
          <w:rFonts w:ascii="Arial" w:hAnsi="Arial" w:cs="Arial"/>
        </w:rPr>
        <w:t>necessary</w:t>
      </w:r>
      <w:r w:rsidRPr="0038049B">
        <w:rPr>
          <w:rFonts w:ascii="Arial" w:hAnsi="Arial" w:cs="Arial"/>
          <w:spacing w:val="-3"/>
        </w:rPr>
        <w:t xml:space="preserve"> </w:t>
      </w:r>
      <w:r w:rsidRPr="0038049B">
        <w:rPr>
          <w:rFonts w:ascii="Arial" w:hAnsi="Arial" w:cs="Arial"/>
        </w:rPr>
        <w:t>for</w:t>
      </w:r>
      <w:r w:rsidRPr="0038049B">
        <w:rPr>
          <w:rFonts w:ascii="Arial" w:hAnsi="Arial" w:cs="Arial"/>
          <w:spacing w:val="-4"/>
        </w:rPr>
        <w:t xml:space="preserve"> </w:t>
      </w:r>
      <w:r w:rsidRPr="0038049B">
        <w:rPr>
          <w:rFonts w:ascii="Arial" w:hAnsi="Arial" w:cs="Arial"/>
        </w:rPr>
        <w:t>public</w:t>
      </w:r>
      <w:r w:rsidRPr="0038049B">
        <w:rPr>
          <w:rFonts w:ascii="Arial" w:hAnsi="Arial" w:cs="Arial"/>
          <w:spacing w:val="-4"/>
        </w:rPr>
        <w:t xml:space="preserve"> </w:t>
      </w:r>
      <w:r w:rsidRPr="0038049B">
        <w:rPr>
          <w:rFonts w:ascii="Arial" w:hAnsi="Arial" w:cs="Arial"/>
        </w:rPr>
        <w:t>health</w:t>
      </w:r>
      <w:r w:rsidRPr="0038049B">
        <w:rPr>
          <w:rFonts w:ascii="Arial" w:hAnsi="Arial" w:cs="Arial"/>
          <w:spacing w:val="-4"/>
        </w:rPr>
        <w:t xml:space="preserve"> </w:t>
      </w:r>
      <w:r w:rsidRPr="0038049B">
        <w:rPr>
          <w:rFonts w:ascii="Arial" w:hAnsi="Arial" w:cs="Arial"/>
        </w:rPr>
        <w:t>purposes</w:t>
      </w:r>
      <w:r w:rsidRPr="0038049B">
        <w:rPr>
          <w:rFonts w:ascii="Arial" w:hAnsi="Arial" w:cs="Arial"/>
          <w:spacing w:val="-4"/>
        </w:rPr>
        <w:t xml:space="preserve"> </w:t>
      </w:r>
      <w:r w:rsidRPr="0038049B">
        <w:rPr>
          <w:rFonts w:ascii="Arial" w:hAnsi="Arial" w:cs="Arial"/>
        </w:rPr>
        <w:t>in</w:t>
      </w:r>
      <w:r w:rsidRPr="0038049B">
        <w:rPr>
          <w:rFonts w:ascii="Arial" w:hAnsi="Arial" w:cs="Arial"/>
          <w:spacing w:val="-5"/>
        </w:rPr>
        <w:t xml:space="preserve"> </w:t>
      </w:r>
      <w:r w:rsidRPr="0038049B">
        <w:rPr>
          <w:rFonts w:ascii="Arial" w:hAnsi="Arial" w:cs="Arial"/>
        </w:rPr>
        <w:t>the</w:t>
      </w:r>
      <w:r w:rsidRPr="0038049B">
        <w:rPr>
          <w:rFonts w:ascii="Arial" w:hAnsi="Arial" w:cs="Arial"/>
          <w:spacing w:val="-6"/>
        </w:rPr>
        <w:t xml:space="preserve"> </w:t>
      </w:r>
      <w:r w:rsidRPr="0038049B">
        <w:rPr>
          <w:rFonts w:ascii="Arial" w:hAnsi="Arial" w:cs="Arial"/>
        </w:rPr>
        <w:t>public</w:t>
      </w:r>
      <w:r w:rsidRPr="0038049B">
        <w:rPr>
          <w:rFonts w:ascii="Arial" w:hAnsi="Arial" w:cs="Arial"/>
          <w:spacing w:val="-4"/>
        </w:rPr>
        <w:t xml:space="preserve"> </w:t>
      </w:r>
      <w:r w:rsidRPr="0038049B">
        <w:rPr>
          <w:rFonts w:ascii="Arial" w:hAnsi="Arial" w:cs="Arial"/>
          <w:spacing w:val="-4"/>
        </w:rPr>
        <w:tab/>
      </w:r>
      <w:r w:rsidRPr="0038049B">
        <w:rPr>
          <w:rFonts w:ascii="Arial" w:hAnsi="Arial" w:cs="Arial"/>
          <w:spacing w:val="-4"/>
        </w:rPr>
        <w:tab/>
      </w:r>
      <w:r w:rsidRPr="0038049B">
        <w:rPr>
          <w:rFonts w:ascii="Arial" w:hAnsi="Arial" w:cs="Arial"/>
          <w:spacing w:val="-4"/>
        </w:rPr>
        <w:tab/>
      </w:r>
      <w:r w:rsidRPr="0038049B">
        <w:rPr>
          <w:rFonts w:ascii="Arial" w:hAnsi="Arial" w:cs="Arial"/>
        </w:rPr>
        <w:t>interest;</w:t>
      </w:r>
      <w:r w:rsidRPr="0038049B">
        <w:rPr>
          <w:rFonts w:ascii="Arial" w:hAnsi="Arial" w:cs="Arial"/>
          <w:spacing w:val="-4"/>
        </w:rPr>
        <w:t xml:space="preserve"> </w:t>
      </w:r>
      <w:r w:rsidRPr="0038049B">
        <w:rPr>
          <w:rFonts w:ascii="Arial" w:hAnsi="Arial" w:cs="Arial"/>
          <w:spacing w:val="-5"/>
        </w:rPr>
        <w:t>or</w:t>
      </w:r>
    </w:p>
    <w:p w14:paraId="70B86CA1" w14:textId="77777777" w:rsidR="008B51DC" w:rsidRPr="0038049B" w:rsidRDefault="008B51DC" w:rsidP="008B51DC">
      <w:pPr>
        <w:widowControl/>
        <w:shd w:val="clear" w:color="auto" w:fill="FFFFFF"/>
        <w:tabs>
          <w:tab w:val="num" w:pos="1134"/>
        </w:tabs>
        <w:autoSpaceDE/>
        <w:autoSpaceDN/>
        <w:adjustRightInd/>
        <w:ind w:left="1560"/>
        <w:jc w:val="both"/>
        <w:textAlignment w:val="baseline"/>
        <w:rPr>
          <w:rFonts w:ascii="Arial" w:eastAsia="Times New Roman" w:hAnsi="Arial" w:cs="Arial"/>
          <w:b/>
        </w:rPr>
      </w:pPr>
    </w:p>
    <w:p w14:paraId="6E2C4B28" w14:textId="77777777" w:rsidR="008B51DC" w:rsidRPr="0038049B" w:rsidRDefault="008B51DC" w:rsidP="008B51DC">
      <w:pPr>
        <w:widowControl/>
        <w:numPr>
          <w:ilvl w:val="0"/>
          <w:numId w:val="1"/>
        </w:numPr>
        <w:shd w:val="clear" w:color="auto" w:fill="FFFFFF"/>
        <w:tabs>
          <w:tab w:val="clear" w:pos="1288"/>
          <w:tab w:val="num" w:pos="1134"/>
        </w:tabs>
        <w:autoSpaceDE/>
        <w:autoSpaceDN/>
        <w:adjustRightInd/>
        <w:ind w:left="851" w:firstLine="709"/>
        <w:jc w:val="both"/>
        <w:textAlignment w:val="baseline"/>
        <w:rPr>
          <w:rFonts w:ascii="Arial" w:eastAsia="Times New Roman" w:hAnsi="Arial" w:cs="Arial"/>
          <w:b/>
        </w:rPr>
      </w:pPr>
      <w:r w:rsidRPr="0038049B">
        <w:rPr>
          <w:rFonts w:ascii="Arial" w:hAnsi="Arial" w:cs="Arial"/>
        </w:rPr>
        <w:t>in</w:t>
      </w:r>
      <w:r w:rsidRPr="0038049B">
        <w:rPr>
          <w:rFonts w:ascii="Arial" w:hAnsi="Arial" w:cs="Arial"/>
          <w:spacing w:val="-3"/>
        </w:rPr>
        <w:t xml:space="preserve"> </w:t>
      </w:r>
      <w:r w:rsidRPr="0038049B">
        <w:rPr>
          <w:rFonts w:ascii="Arial" w:hAnsi="Arial" w:cs="Arial"/>
        </w:rPr>
        <w:t>certain</w:t>
      </w:r>
      <w:r w:rsidRPr="0038049B">
        <w:rPr>
          <w:rFonts w:ascii="Arial" w:hAnsi="Arial" w:cs="Arial"/>
          <w:spacing w:val="-3"/>
        </w:rPr>
        <w:t xml:space="preserve"> </w:t>
      </w:r>
      <w:r w:rsidRPr="0038049B">
        <w:rPr>
          <w:rFonts w:ascii="Arial" w:hAnsi="Arial" w:cs="Arial"/>
        </w:rPr>
        <w:t>circumstances,</w:t>
      </w:r>
      <w:r w:rsidRPr="0038049B">
        <w:rPr>
          <w:rFonts w:ascii="Arial" w:hAnsi="Arial" w:cs="Arial"/>
          <w:spacing w:val="-2"/>
        </w:rPr>
        <w:t xml:space="preserve"> </w:t>
      </w:r>
      <w:r w:rsidRPr="0038049B">
        <w:rPr>
          <w:rFonts w:ascii="Arial" w:hAnsi="Arial" w:cs="Arial"/>
        </w:rPr>
        <w:t>if</w:t>
      </w:r>
      <w:r w:rsidRPr="0038049B">
        <w:rPr>
          <w:rFonts w:ascii="Arial" w:hAnsi="Arial" w:cs="Arial"/>
          <w:spacing w:val="-5"/>
        </w:rPr>
        <w:t xml:space="preserve"> </w:t>
      </w:r>
      <w:r w:rsidRPr="0038049B">
        <w:rPr>
          <w:rFonts w:ascii="Arial" w:hAnsi="Arial" w:cs="Arial"/>
        </w:rPr>
        <w:t>the</w:t>
      </w:r>
      <w:r w:rsidRPr="0038049B">
        <w:rPr>
          <w:rFonts w:ascii="Arial" w:hAnsi="Arial" w:cs="Arial"/>
          <w:spacing w:val="-1"/>
        </w:rPr>
        <w:t xml:space="preserve"> </w:t>
      </w:r>
      <w:r w:rsidRPr="0038049B">
        <w:rPr>
          <w:rFonts w:ascii="Arial" w:hAnsi="Arial" w:cs="Arial"/>
        </w:rPr>
        <w:t>processing</w:t>
      </w:r>
      <w:r w:rsidRPr="0038049B">
        <w:rPr>
          <w:rFonts w:ascii="Arial" w:hAnsi="Arial" w:cs="Arial"/>
          <w:spacing w:val="-3"/>
        </w:rPr>
        <w:t xml:space="preserve"> </w:t>
      </w:r>
      <w:r w:rsidRPr="0038049B">
        <w:rPr>
          <w:rFonts w:ascii="Arial" w:hAnsi="Arial" w:cs="Arial"/>
        </w:rPr>
        <w:t>is</w:t>
      </w:r>
      <w:r w:rsidRPr="0038049B">
        <w:rPr>
          <w:rFonts w:ascii="Arial" w:hAnsi="Arial" w:cs="Arial"/>
          <w:spacing w:val="-4"/>
        </w:rPr>
        <w:t xml:space="preserve"> </w:t>
      </w:r>
      <w:r w:rsidRPr="0038049B">
        <w:rPr>
          <w:rFonts w:ascii="Arial" w:hAnsi="Arial" w:cs="Arial"/>
        </w:rPr>
        <w:t>necessary</w:t>
      </w:r>
      <w:r w:rsidRPr="0038049B">
        <w:rPr>
          <w:rFonts w:ascii="Arial" w:hAnsi="Arial" w:cs="Arial"/>
          <w:spacing w:val="-3"/>
        </w:rPr>
        <w:t xml:space="preserve"> </w:t>
      </w:r>
      <w:r w:rsidRPr="0038049B">
        <w:rPr>
          <w:rFonts w:ascii="Arial" w:hAnsi="Arial" w:cs="Arial"/>
        </w:rPr>
        <w:t>for</w:t>
      </w:r>
      <w:r w:rsidRPr="0038049B">
        <w:rPr>
          <w:rFonts w:ascii="Arial" w:hAnsi="Arial" w:cs="Arial"/>
          <w:spacing w:val="-4"/>
        </w:rPr>
        <w:t xml:space="preserve"> </w:t>
      </w:r>
      <w:r w:rsidRPr="0038049B">
        <w:rPr>
          <w:rFonts w:ascii="Arial" w:hAnsi="Arial" w:cs="Arial"/>
        </w:rPr>
        <w:t>the</w:t>
      </w:r>
      <w:r w:rsidRPr="0038049B">
        <w:rPr>
          <w:rFonts w:ascii="Arial" w:hAnsi="Arial" w:cs="Arial"/>
          <w:spacing w:val="-1"/>
        </w:rPr>
        <w:t xml:space="preserve"> </w:t>
      </w:r>
      <w:r w:rsidRPr="0038049B">
        <w:rPr>
          <w:rFonts w:ascii="Arial" w:hAnsi="Arial" w:cs="Arial"/>
        </w:rPr>
        <w:t>purposes</w:t>
      </w:r>
      <w:r w:rsidRPr="0038049B">
        <w:rPr>
          <w:rFonts w:ascii="Arial" w:hAnsi="Arial" w:cs="Arial"/>
          <w:spacing w:val="-4"/>
        </w:rPr>
        <w:t xml:space="preserve"> </w:t>
      </w:r>
      <w:r w:rsidRPr="0038049B">
        <w:rPr>
          <w:rFonts w:ascii="Arial" w:hAnsi="Arial" w:cs="Arial"/>
          <w:spacing w:val="-4"/>
        </w:rPr>
        <w:tab/>
      </w:r>
      <w:r w:rsidRPr="0038049B">
        <w:rPr>
          <w:rFonts w:ascii="Arial" w:hAnsi="Arial" w:cs="Arial"/>
          <w:spacing w:val="-4"/>
        </w:rPr>
        <w:tab/>
      </w:r>
      <w:r w:rsidRPr="0038049B">
        <w:rPr>
          <w:rFonts w:ascii="Arial" w:hAnsi="Arial" w:cs="Arial"/>
          <w:spacing w:val="-4"/>
        </w:rPr>
        <w:tab/>
      </w:r>
      <w:r w:rsidRPr="0038049B">
        <w:rPr>
          <w:rFonts w:ascii="Arial" w:hAnsi="Arial" w:cs="Arial"/>
        </w:rPr>
        <w:t>of preventative or occupational medicine.</w:t>
      </w:r>
    </w:p>
    <w:p w14:paraId="344C2250" w14:textId="77777777" w:rsidR="008B51DC" w:rsidRDefault="008B51DC" w:rsidP="008B51DC">
      <w:pPr>
        <w:pStyle w:val="ListParagraph"/>
        <w:jc w:val="both"/>
        <w:rPr>
          <w:rFonts w:ascii="Arial" w:eastAsia="Times New Roman" w:hAnsi="Arial" w:cs="Arial"/>
          <w:b/>
        </w:rPr>
      </w:pPr>
    </w:p>
    <w:p w14:paraId="67CD1660" w14:textId="77777777" w:rsidR="008B51DC" w:rsidRDefault="008B51DC" w:rsidP="008B51DC">
      <w:pPr>
        <w:widowControl/>
        <w:shd w:val="clear" w:color="auto" w:fill="FFFFFF"/>
        <w:autoSpaceDE/>
        <w:autoSpaceDN/>
        <w:adjustRightInd/>
        <w:jc w:val="both"/>
        <w:textAlignment w:val="baseline"/>
        <w:rPr>
          <w:rFonts w:ascii="Arial" w:eastAsia="Times New Roman" w:hAnsi="Arial" w:cs="Arial"/>
          <w:b/>
        </w:rPr>
      </w:pPr>
    </w:p>
    <w:p w14:paraId="41E04D5F" w14:textId="77777777" w:rsidR="008B51DC" w:rsidRDefault="008B51DC" w:rsidP="008B51DC">
      <w:pPr>
        <w:pStyle w:val="ListParagraph"/>
        <w:widowControl/>
        <w:numPr>
          <w:ilvl w:val="0"/>
          <w:numId w:val="2"/>
        </w:numPr>
        <w:shd w:val="clear" w:color="auto" w:fill="FFFFFF"/>
        <w:autoSpaceDE/>
        <w:autoSpaceDN/>
        <w:adjustRightInd/>
        <w:ind w:left="426"/>
        <w:contextualSpacing/>
        <w:jc w:val="both"/>
        <w:textAlignment w:val="baseline"/>
        <w:rPr>
          <w:rFonts w:ascii="Arial" w:eastAsia="Times New Roman" w:hAnsi="Arial" w:cs="Arial"/>
          <w:b/>
        </w:rPr>
      </w:pPr>
      <w:r>
        <w:rPr>
          <w:rFonts w:ascii="Arial" w:eastAsia="Times New Roman" w:hAnsi="Arial" w:cs="Arial"/>
          <w:b/>
        </w:rPr>
        <w:t>Responsibilities</w:t>
      </w:r>
    </w:p>
    <w:p w14:paraId="55050FF3" w14:textId="77777777" w:rsidR="008B51DC" w:rsidRPr="0038049B" w:rsidRDefault="008B51DC" w:rsidP="008B51DC">
      <w:pPr>
        <w:pStyle w:val="ListParagraph"/>
        <w:shd w:val="clear" w:color="auto" w:fill="FFFFFF"/>
        <w:ind w:left="426"/>
        <w:jc w:val="both"/>
        <w:textAlignment w:val="baseline"/>
        <w:rPr>
          <w:rFonts w:ascii="Arial" w:eastAsia="Times New Roman" w:hAnsi="Arial" w:cs="Arial"/>
          <w:sz w:val="22"/>
          <w:szCs w:val="22"/>
        </w:rPr>
      </w:pPr>
    </w:p>
    <w:p w14:paraId="3E41C055" w14:textId="77777777" w:rsidR="008B51DC" w:rsidRPr="0038049B" w:rsidRDefault="008B51DC" w:rsidP="008B51DC">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sz w:val="22"/>
          <w:szCs w:val="22"/>
        </w:rPr>
      </w:pPr>
      <w:r w:rsidRPr="0038049B">
        <w:rPr>
          <w:rFonts w:ascii="Arial" w:eastAsia="Times New Roman" w:hAnsi="Arial" w:cs="Arial"/>
          <w:sz w:val="22"/>
          <w:szCs w:val="22"/>
        </w:rPr>
        <w:t>The University’s Data Protection Officer or staff instructed by the Data Protection Officer, will consider erasure requests (on behalf of the University, as Data Controller). The University shall ensure that:</w:t>
      </w:r>
    </w:p>
    <w:p w14:paraId="7B7C5BA9" w14:textId="77777777" w:rsidR="008B51DC" w:rsidRPr="0038049B" w:rsidRDefault="008B51DC" w:rsidP="008B51DC">
      <w:pPr>
        <w:widowControl/>
        <w:shd w:val="clear" w:color="auto" w:fill="FFFFFF"/>
        <w:autoSpaceDE/>
        <w:autoSpaceDN/>
        <w:adjustRightInd/>
        <w:contextualSpacing/>
        <w:jc w:val="both"/>
        <w:textAlignment w:val="baseline"/>
        <w:rPr>
          <w:rFonts w:ascii="Arial" w:eastAsia="Times New Roman" w:hAnsi="Arial" w:cs="Arial"/>
        </w:rPr>
      </w:pPr>
    </w:p>
    <w:p w14:paraId="6CD559FA" w14:textId="77777777" w:rsidR="008B51DC" w:rsidRPr="0038049B" w:rsidRDefault="008B51DC" w:rsidP="008B51DC">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systems</w:t>
      </w:r>
      <w:r w:rsidRPr="0038049B">
        <w:rPr>
          <w:rFonts w:ascii="Arial" w:hAnsi="Arial" w:cs="Arial"/>
          <w:spacing w:val="-3"/>
          <w:sz w:val="22"/>
          <w:szCs w:val="22"/>
        </w:rPr>
        <w:t xml:space="preserve"> </w:t>
      </w:r>
      <w:r w:rsidRPr="0038049B">
        <w:rPr>
          <w:rFonts w:ascii="Arial" w:hAnsi="Arial" w:cs="Arial"/>
          <w:sz w:val="22"/>
          <w:szCs w:val="22"/>
        </w:rPr>
        <w:t>and</w:t>
      </w:r>
      <w:r w:rsidRPr="0038049B">
        <w:rPr>
          <w:rFonts w:ascii="Arial" w:hAnsi="Arial" w:cs="Arial"/>
          <w:spacing w:val="-2"/>
          <w:sz w:val="22"/>
          <w:szCs w:val="22"/>
        </w:rPr>
        <w:t xml:space="preserve"> </w:t>
      </w:r>
      <w:r w:rsidRPr="0038049B">
        <w:rPr>
          <w:rFonts w:ascii="Arial" w:hAnsi="Arial" w:cs="Arial"/>
          <w:sz w:val="22"/>
          <w:szCs w:val="22"/>
        </w:rPr>
        <w:t>processes</w:t>
      </w:r>
      <w:r w:rsidRPr="0038049B">
        <w:rPr>
          <w:rFonts w:ascii="Arial" w:hAnsi="Arial" w:cs="Arial"/>
          <w:spacing w:val="-1"/>
          <w:sz w:val="22"/>
          <w:szCs w:val="22"/>
        </w:rPr>
        <w:t xml:space="preserve"> </w:t>
      </w:r>
      <w:r w:rsidRPr="0038049B">
        <w:rPr>
          <w:rFonts w:ascii="Arial" w:hAnsi="Arial" w:cs="Arial"/>
          <w:sz w:val="22"/>
          <w:szCs w:val="22"/>
        </w:rPr>
        <w:t>enable personal</w:t>
      </w:r>
      <w:r w:rsidRPr="0038049B">
        <w:rPr>
          <w:rFonts w:ascii="Arial" w:hAnsi="Arial" w:cs="Arial"/>
          <w:spacing w:val="-1"/>
          <w:sz w:val="22"/>
          <w:szCs w:val="22"/>
        </w:rPr>
        <w:t xml:space="preserve"> </w:t>
      </w:r>
      <w:r w:rsidRPr="0038049B">
        <w:rPr>
          <w:rFonts w:ascii="Arial" w:hAnsi="Arial" w:cs="Arial"/>
          <w:sz w:val="22"/>
          <w:szCs w:val="22"/>
        </w:rPr>
        <w:t>data</w:t>
      </w:r>
      <w:r w:rsidRPr="0038049B">
        <w:rPr>
          <w:rFonts w:ascii="Arial" w:hAnsi="Arial" w:cs="Arial"/>
          <w:spacing w:val="-3"/>
          <w:sz w:val="22"/>
          <w:szCs w:val="22"/>
        </w:rPr>
        <w:t xml:space="preserve"> </w:t>
      </w:r>
      <w:r w:rsidRPr="0038049B">
        <w:rPr>
          <w:rFonts w:ascii="Arial" w:hAnsi="Arial" w:cs="Arial"/>
          <w:sz w:val="22"/>
          <w:szCs w:val="22"/>
        </w:rPr>
        <w:t>to be erased</w:t>
      </w:r>
      <w:r w:rsidRPr="0038049B">
        <w:rPr>
          <w:rFonts w:ascii="Arial" w:hAnsi="Arial" w:cs="Arial"/>
          <w:spacing w:val="-2"/>
          <w:sz w:val="22"/>
          <w:szCs w:val="22"/>
        </w:rPr>
        <w:t xml:space="preserve"> </w:t>
      </w:r>
      <w:r w:rsidRPr="0038049B">
        <w:rPr>
          <w:rFonts w:ascii="Arial" w:hAnsi="Arial" w:cs="Arial"/>
          <w:sz w:val="22"/>
          <w:szCs w:val="22"/>
        </w:rPr>
        <w:t>or</w:t>
      </w:r>
      <w:r w:rsidRPr="0038049B">
        <w:rPr>
          <w:rFonts w:ascii="Arial" w:hAnsi="Arial" w:cs="Arial"/>
          <w:spacing w:val="-3"/>
          <w:sz w:val="22"/>
          <w:szCs w:val="22"/>
        </w:rPr>
        <w:t xml:space="preserve"> </w:t>
      </w:r>
      <w:r w:rsidRPr="0038049B">
        <w:rPr>
          <w:rFonts w:ascii="Arial" w:hAnsi="Arial" w:cs="Arial"/>
          <w:sz w:val="22"/>
          <w:szCs w:val="22"/>
        </w:rPr>
        <w:t>to be put</w:t>
      </w:r>
      <w:r w:rsidRPr="0038049B">
        <w:rPr>
          <w:rFonts w:ascii="Arial" w:hAnsi="Arial" w:cs="Arial"/>
          <w:spacing w:val="-3"/>
          <w:sz w:val="22"/>
          <w:szCs w:val="22"/>
        </w:rPr>
        <w:t xml:space="preserve"> </w:t>
      </w:r>
      <w:r w:rsidRPr="0038049B">
        <w:rPr>
          <w:rFonts w:ascii="Arial" w:hAnsi="Arial" w:cs="Arial"/>
          <w:sz w:val="22"/>
          <w:szCs w:val="22"/>
        </w:rPr>
        <w:t>beyond</w:t>
      </w:r>
      <w:r w:rsidRPr="0038049B">
        <w:rPr>
          <w:rFonts w:ascii="Arial" w:hAnsi="Arial" w:cs="Arial"/>
          <w:spacing w:val="-2"/>
          <w:sz w:val="22"/>
          <w:szCs w:val="22"/>
        </w:rPr>
        <w:t xml:space="preserve"> </w:t>
      </w:r>
      <w:r w:rsidRPr="0038049B">
        <w:rPr>
          <w:rFonts w:ascii="Arial" w:hAnsi="Arial" w:cs="Arial"/>
          <w:sz w:val="22"/>
          <w:szCs w:val="22"/>
        </w:rPr>
        <w:t>use where the right applies; and</w:t>
      </w:r>
    </w:p>
    <w:p w14:paraId="4FE9C820" w14:textId="77777777" w:rsidR="008B51DC" w:rsidRPr="0038049B" w:rsidRDefault="008B51DC" w:rsidP="008B51DC">
      <w:pPr>
        <w:pStyle w:val="ListParagraph"/>
        <w:widowControl/>
        <w:shd w:val="clear" w:color="auto" w:fill="FFFFFF"/>
        <w:autoSpaceDE/>
        <w:autoSpaceDN/>
        <w:adjustRightInd/>
        <w:ind w:left="1843" w:firstLine="0"/>
        <w:contextualSpacing/>
        <w:jc w:val="both"/>
        <w:textAlignment w:val="baseline"/>
        <w:rPr>
          <w:rFonts w:ascii="Arial" w:hAnsi="Arial" w:cs="Arial"/>
          <w:sz w:val="22"/>
          <w:szCs w:val="22"/>
        </w:rPr>
      </w:pPr>
    </w:p>
    <w:p w14:paraId="56AF5AA6" w14:textId="77777777" w:rsidR="008B51DC" w:rsidRPr="0038049B" w:rsidRDefault="008B51DC" w:rsidP="008B51DC">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 xml:space="preserve">where the University engages a </w:t>
      </w:r>
      <w:r w:rsidR="00933685" w:rsidRPr="0038049B">
        <w:rPr>
          <w:rFonts w:ascii="Arial" w:hAnsi="Arial" w:cs="Arial"/>
          <w:sz w:val="22"/>
          <w:szCs w:val="22"/>
        </w:rPr>
        <w:t>third-party</w:t>
      </w:r>
      <w:r w:rsidRPr="0038049B">
        <w:rPr>
          <w:rFonts w:ascii="Arial" w:hAnsi="Arial" w:cs="Arial"/>
          <w:sz w:val="22"/>
          <w:szCs w:val="22"/>
        </w:rPr>
        <w:t xml:space="preserve"> processor, the processor</w:t>
      </w:r>
      <w:r w:rsidRPr="0038049B">
        <w:rPr>
          <w:rFonts w:ascii="Arial" w:hAnsi="Arial" w:cs="Arial"/>
          <w:spacing w:val="-1"/>
          <w:sz w:val="22"/>
          <w:szCs w:val="22"/>
        </w:rPr>
        <w:t xml:space="preserve"> </w:t>
      </w:r>
      <w:r w:rsidRPr="0038049B">
        <w:rPr>
          <w:rFonts w:ascii="Arial" w:hAnsi="Arial" w:cs="Arial"/>
          <w:sz w:val="22"/>
          <w:szCs w:val="22"/>
        </w:rPr>
        <w:t>has</w:t>
      </w:r>
      <w:r w:rsidRPr="0038049B">
        <w:rPr>
          <w:rFonts w:ascii="Arial" w:hAnsi="Arial" w:cs="Arial"/>
          <w:spacing w:val="-3"/>
          <w:sz w:val="22"/>
          <w:szCs w:val="22"/>
        </w:rPr>
        <w:t xml:space="preserve"> </w:t>
      </w:r>
      <w:r w:rsidRPr="0038049B">
        <w:rPr>
          <w:rFonts w:ascii="Arial" w:hAnsi="Arial" w:cs="Arial"/>
          <w:sz w:val="22"/>
          <w:szCs w:val="22"/>
        </w:rPr>
        <w:t>appropriate</w:t>
      </w:r>
      <w:r w:rsidRPr="0038049B">
        <w:rPr>
          <w:rFonts w:ascii="Arial" w:hAnsi="Arial" w:cs="Arial"/>
          <w:spacing w:val="-3"/>
          <w:sz w:val="22"/>
          <w:szCs w:val="22"/>
        </w:rPr>
        <w:t xml:space="preserve"> </w:t>
      </w:r>
      <w:r w:rsidRPr="0038049B">
        <w:rPr>
          <w:rFonts w:ascii="Arial" w:hAnsi="Arial" w:cs="Arial"/>
          <w:sz w:val="22"/>
          <w:szCs w:val="22"/>
        </w:rPr>
        <w:t>technical</w:t>
      </w:r>
      <w:r w:rsidRPr="0038049B">
        <w:rPr>
          <w:rFonts w:ascii="Arial" w:hAnsi="Arial" w:cs="Arial"/>
          <w:spacing w:val="-1"/>
          <w:sz w:val="22"/>
          <w:szCs w:val="22"/>
        </w:rPr>
        <w:t xml:space="preserve"> </w:t>
      </w:r>
      <w:r w:rsidRPr="0038049B">
        <w:rPr>
          <w:rFonts w:ascii="Arial" w:hAnsi="Arial" w:cs="Arial"/>
          <w:sz w:val="22"/>
          <w:szCs w:val="22"/>
        </w:rPr>
        <w:t>and</w:t>
      </w:r>
      <w:r w:rsidRPr="0038049B">
        <w:rPr>
          <w:rFonts w:ascii="Arial" w:hAnsi="Arial" w:cs="Arial"/>
          <w:spacing w:val="-4"/>
          <w:sz w:val="22"/>
          <w:szCs w:val="22"/>
        </w:rPr>
        <w:t xml:space="preserve"> </w:t>
      </w:r>
      <w:r w:rsidRPr="0038049B">
        <w:rPr>
          <w:rFonts w:ascii="Arial" w:hAnsi="Arial" w:cs="Arial"/>
          <w:sz w:val="22"/>
          <w:szCs w:val="22"/>
        </w:rPr>
        <w:t>organisational</w:t>
      </w:r>
      <w:r w:rsidRPr="0038049B">
        <w:rPr>
          <w:rFonts w:ascii="Arial" w:hAnsi="Arial" w:cs="Arial"/>
          <w:spacing w:val="-1"/>
          <w:sz w:val="22"/>
          <w:szCs w:val="22"/>
        </w:rPr>
        <w:t xml:space="preserve"> </w:t>
      </w:r>
      <w:r w:rsidRPr="0038049B">
        <w:rPr>
          <w:rFonts w:ascii="Arial" w:hAnsi="Arial" w:cs="Arial"/>
          <w:sz w:val="22"/>
          <w:szCs w:val="22"/>
        </w:rPr>
        <w:t>measures</w:t>
      </w:r>
      <w:r w:rsidRPr="0038049B">
        <w:rPr>
          <w:rFonts w:ascii="Arial" w:hAnsi="Arial" w:cs="Arial"/>
          <w:spacing w:val="-1"/>
          <w:sz w:val="22"/>
          <w:szCs w:val="22"/>
        </w:rPr>
        <w:t xml:space="preserve"> </w:t>
      </w:r>
      <w:r w:rsidRPr="0038049B">
        <w:rPr>
          <w:rFonts w:ascii="Arial" w:hAnsi="Arial" w:cs="Arial"/>
          <w:sz w:val="22"/>
          <w:szCs w:val="22"/>
        </w:rPr>
        <w:t>in</w:t>
      </w:r>
      <w:r w:rsidRPr="0038049B">
        <w:rPr>
          <w:rFonts w:ascii="Arial" w:hAnsi="Arial" w:cs="Arial"/>
          <w:spacing w:val="-2"/>
          <w:sz w:val="22"/>
          <w:szCs w:val="22"/>
        </w:rPr>
        <w:t xml:space="preserve"> </w:t>
      </w:r>
      <w:r w:rsidRPr="0038049B">
        <w:rPr>
          <w:rFonts w:ascii="Arial" w:hAnsi="Arial" w:cs="Arial"/>
          <w:sz w:val="22"/>
          <w:szCs w:val="22"/>
        </w:rPr>
        <w:t>place for</w:t>
      </w:r>
      <w:r w:rsidRPr="0038049B">
        <w:rPr>
          <w:rFonts w:ascii="Arial" w:hAnsi="Arial" w:cs="Arial"/>
          <w:spacing w:val="-3"/>
          <w:sz w:val="22"/>
          <w:szCs w:val="22"/>
        </w:rPr>
        <w:t xml:space="preserve"> </w:t>
      </w:r>
      <w:r w:rsidRPr="0038049B">
        <w:rPr>
          <w:rFonts w:ascii="Arial" w:hAnsi="Arial" w:cs="Arial"/>
          <w:sz w:val="22"/>
          <w:szCs w:val="22"/>
        </w:rPr>
        <w:t xml:space="preserve">the </w:t>
      </w:r>
      <w:r w:rsidRPr="0038049B">
        <w:rPr>
          <w:rFonts w:ascii="Arial" w:hAnsi="Arial" w:cs="Arial"/>
          <w:sz w:val="22"/>
          <w:szCs w:val="22"/>
        </w:rPr>
        <w:lastRenderedPageBreak/>
        <w:t>fulfilment</w:t>
      </w:r>
      <w:r w:rsidRPr="0038049B">
        <w:rPr>
          <w:rFonts w:ascii="Arial" w:hAnsi="Arial" w:cs="Arial"/>
          <w:spacing w:val="-4"/>
          <w:sz w:val="22"/>
          <w:szCs w:val="22"/>
        </w:rPr>
        <w:t xml:space="preserve"> </w:t>
      </w:r>
      <w:r w:rsidRPr="0038049B">
        <w:rPr>
          <w:rFonts w:ascii="Arial" w:hAnsi="Arial" w:cs="Arial"/>
          <w:sz w:val="22"/>
          <w:szCs w:val="22"/>
        </w:rPr>
        <w:t>of</w:t>
      </w:r>
      <w:r w:rsidRPr="0038049B">
        <w:rPr>
          <w:rFonts w:ascii="Arial" w:hAnsi="Arial" w:cs="Arial"/>
          <w:spacing w:val="-5"/>
          <w:sz w:val="22"/>
          <w:szCs w:val="22"/>
        </w:rPr>
        <w:t xml:space="preserve"> </w:t>
      </w:r>
      <w:r w:rsidRPr="0038049B">
        <w:rPr>
          <w:rFonts w:ascii="Arial" w:hAnsi="Arial" w:cs="Arial"/>
          <w:sz w:val="22"/>
          <w:szCs w:val="22"/>
        </w:rPr>
        <w:t>the</w:t>
      </w:r>
      <w:r w:rsidRPr="0038049B">
        <w:rPr>
          <w:rFonts w:ascii="Arial" w:hAnsi="Arial" w:cs="Arial"/>
          <w:spacing w:val="-2"/>
          <w:sz w:val="22"/>
          <w:szCs w:val="22"/>
        </w:rPr>
        <w:t xml:space="preserve"> </w:t>
      </w:r>
      <w:r w:rsidRPr="0038049B">
        <w:rPr>
          <w:rFonts w:ascii="Arial" w:hAnsi="Arial" w:cs="Arial"/>
          <w:sz w:val="22"/>
          <w:szCs w:val="22"/>
        </w:rPr>
        <w:t>University’s</w:t>
      </w:r>
      <w:r w:rsidRPr="0038049B">
        <w:rPr>
          <w:rFonts w:ascii="Arial" w:hAnsi="Arial" w:cs="Arial"/>
          <w:spacing w:val="-3"/>
          <w:sz w:val="22"/>
          <w:szCs w:val="22"/>
        </w:rPr>
        <w:t xml:space="preserve"> </w:t>
      </w:r>
      <w:r w:rsidRPr="0038049B">
        <w:rPr>
          <w:rFonts w:ascii="Arial" w:hAnsi="Arial" w:cs="Arial"/>
          <w:sz w:val="22"/>
          <w:szCs w:val="22"/>
        </w:rPr>
        <w:t>obligation</w:t>
      </w:r>
      <w:r w:rsidRPr="0038049B">
        <w:rPr>
          <w:rFonts w:ascii="Arial" w:hAnsi="Arial" w:cs="Arial"/>
          <w:spacing w:val="-4"/>
          <w:sz w:val="22"/>
          <w:szCs w:val="22"/>
        </w:rPr>
        <w:t xml:space="preserve"> </w:t>
      </w:r>
      <w:r w:rsidRPr="0038049B">
        <w:rPr>
          <w:rFonts w:ascii="Arial" w:hAnsi="Arial" w:cs="Arial"/>
          <w:sz w:val="22"/>
          <w:szCs w:val="22"/>
        </w:rPr>
        <w:t>to</w:t>
      </w:r>
      <w:r w:rsidRPr="0038049B">
        <w:rPr>
          <w:rFonts w:ascii="Arial" w:hAnsi="Arial" w:cs="Arial"/>
          <w:spacing w:val="-2"/>
          <w:sz w:val="22"/>
          <w:szCs w:val="22"/>
        </w:rPr>
        <w:t xml:space="preserve"> </w:t>
      </w:r>
      <w:r w:rsidRPr="0038049B">
        <w:rPr>
          <w:rFonts w:ascii="Arial" w:hAnsi="Arial" w:cs="Arial"/>
          <w:sz w:val="22"/>
          <w:szCs w:val="22"/>
        </w:rPr>
        <w:t>respond</w:t>
      </w:r>
      <w:r w:rsidRPr="0038049B">
        <w:rPr>
          <w:rFonts w:ascii="Arial" w:hAnsi="Arial" w:cs="Arial"/>
          <w:spacing w:val="-4"/>
          <w:sz w:val="22"/>
          <w:szCs w:val="22"/>
        </w:rPr>
        <w:t xml:space="preserve"> </w:t>
      </w:r>
      <w:r w:rsidRPr="0038049B">
        <w:rPr>
          <w:rFonts w:ascii="Arial" w:hAnsi="Arial" w:cs="Arial"/>
          <w:sz w:val="22"/>
          <w:szCs w:val="22"/>
        </w:rPr>
        <w:t>to</w:t>
      </w:r>
      <w:r w:rsidRPr="0038049B">
        <w:rPr>
          <w:rFonts w:ascii="Arial" w:hAnsi="Arial" w:cs="Arial"/>
          <w:spacing w:val="-4"/>
          <w:sz w:val="22"/>
          <w:szCs w:val="22"/>
        </w:rPr>
        <w:t xml:space="preserve"> </w:t>
      </w:r>
      <w:r w:rsidRPr="0038049B">
        <w:rPr>
          <w:rFonts w:ascii="Arial" w:hAnsi="Arial" w:cs="Arial"/>
          <w:sz w:val="22"/>
          <w:szCs w:val="22"/>
        </w:rPr>
        <w:t>requests</w:t>
      </w:r>
      <w:r w:rsidRPr="0038049B">
        <w:rPr>
          <w:rFonts w:ascii="Arial" w:hAnsi="Arial" w:cs="Arial"/>
          <w:spacing w:val="-3"/>
          <w:sz w:val="22"/>
          <w:szCs w:val="22"/>
        </w:rPr>
        <w:t xml:space="preserve"> </w:t>
      </w:r>
      <w:r w:rsidRPr="0038049B">
        <w:rPr>
          <w:rFonts w:ascii="Arial" w:hAnsi="Arial" w:cs="Arial"/>
          <w:sz w:val="22"/>
          <w:szCs w:val="22"/>
        </w:rPr>
        <w:t>for</w:t>
      </w:r>
      <w:r w:rsidRPr="0038049B">
        <w:rPr>
          <w:rFonts w:ascii="Arial" w:hAnsi="Arial" w:cs="Arial"/>
          <w:spacing w:val="-4"/>
          <w:sz w:val="22"/>
          <w:szCs w:val="22"/>
        </w:rPr>
        <w:t xml:space="preserve"> </w:t>
      </w:r>
      <w:r w:rsidRPr="0038049B">
        <w:rPr>
          <w:rFonts w:ascii="Arial" w:hAnsi="Arial" w:cs="Arial"/>
          <w:sz w:val="22"/>
          <w:szCs w:val="22"/>
        </w:rPr>
        <w:t>erasure</w:t>
      </w:r>
      <w:r w:rsidRPr="0038049B">
        <w:rPr>
          <w:rFonts w:ascii="Arial" w:hAnsi="Arial" w:cs="Arial"/>
          <w:spacing w:val="-4"/>
          <w:sz w:val="22"/>
          <w:szCs w:val="22"/>
        </w:rPr>
        <w:t xml:space="preserve"> </w:t>
      </w:r>
      <w:r w:rsidRPr="0038049B">
        <w:rPr>
          <w:rFonts w:ascii="Arial" w:hAnsi="Arial" w:cs="Arial"/>
          <w:sz w:val="22"/>
          <w:szCs w:val="22"/>
        </w:rPr>
        <w:t xml:space="preserve">where </w:t>
      </w:r>
      <w:r w:rsidRPr="0038049B">
        <w:rPr>
          <w:rFonts w:ascii="Arial" w:hAnsi="Arial" w:cs="Arial"/>
          <w:spacing w:val="-2"/>
          <w:sz w:val="22"/>
          <w:szCs w:val="22"/>
        </w:rPr>
        <w:t>appropriate.</w:t>
      </w:r>
    </w:p>
    <w:p w14:paraId="20358925" w14:textId="77777777" w:rsidR="008B51DC" w:rsidRPr="007D15E5" w:rsidRDefault="008B51DC" w:rsidP="008B51DC">
      <w:pPr>
        <w:widowControl/>
        <w:shd w:val="clear" w:color="auto" w:fill="FFFFFF"/>
        <w:autoSpaceDE/>
        <w:autoSpaceDN/>
        <w:adjustRightInd/>
        <w:contextualSpacing/>
        <w:jc w:val="both"/>
        <w:textAlignment w:val="baseline"/>
        <w:rPr>
          <w:rFonts w:ascii="Arial" w:eastAsia="Times New Roman" w:hAnsi="Arial" w:cs="Arial"/>
        </w:rPr>
      </w:pPr>
    </w:p>
    <w:p w14:paraId="40DB0710" w14:textId="77777777" w:rsidR="008B51DC" w:rsidRPr="007D15E5" w:rsidRDefault="008B51DC" w:rsidP="008B51DC">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sidRPr="007D15E5">
        <w:rPr>
          <w:rFonts w:ascii="Arial" w:eastAsia="Times New Roman" w:hAnsi="Arial" w:cs="Arial"/>
          <w:b/>
        </w:rPr>
        <w:t>Data Protection Officer</w:t>
      </w:r>
    </w:p>
    <w:p w14:paraId="2DAADA9D" w14:textId="77777777" w:rsidR="008B51DC" w:rsidRPr="007D15E5" w:rsidRDefault="008B51DC" w:rsidP="008B51DC">
      <w:pPr>
        <w:widowControl/>
        <w:shd w:val="clear" w:color="auto" w:fill="FFFFFF"/>
        <w:tabs>
          <w:tab w:val="left" w:pos="1843"/>
        </w:tabs>
        <w:autoSpaceDE/>
        <w:autoSpaceDN/>
        <w:adjustRightInd/>
        <w:contextualSpacing/>
        <w:jc w:val="both"/>
        <w:textAlignment w:val="baseline"/>
        <w:rPr>
          <w:rFonts w:ascii="Arial" w:eastAsia="Times New Roman" w:hAnsi="Arial" w:cs="Arial"/>
        </w:rPr>
      </w:pPr>
    </w:p>
    <w:p w14:paraId="0E917ECC" w14:textId="77777777" w:rsidR="008B51DC" w:rsidRPr="0038049B" w:rsidRDefault="008B51DC" w:rsidP="008B51DC">
      <w:pPr>
        <w:pStyle w:val="ListParagraph"/>
        <w:widowControl/>
        <w:numPr>
          <w:ilvl w:val="2"/>
          <w:numId w:val="2"/>
        </w:numPr>
        <w:shd w:val="clear" w:color="auto" w:fill="FFFFFF"/>
        <w:tabs>
          <w:tab w:val="left" w:pos="1843"/>
        </w:tabs>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The University’s Data Protection Officer will act as a point of contact for individuals who</w:t>
      </w:r>
      <w:r w:rsidRPr="0038049B">
        <w:rPr>
          <w:rFonts w:ascii="Arial" w:hAnsi="Arial" w:cs="Arial"/>
          <w:spacing w:val="-3"/>
          <w:sz w:val="22"/>
          <w:szCs w:val="22"/>
        </w:rPr>
        <w:t xml:space="preserve"> </w:t>
      </w:r>
      <w:r w:rsidRPr="0038049B">
        <w:rPr>
          <w:rFonts w:ascii="Arial" w:hAnsi="Arial" w:cs="Arial"/>
          <w:sz w:val="22"/>
          <w:szCs w:val="22"/>
        </w:rPr>
        <w:t>wish</w:t>
      </w:r>
      <w:r w:rsidRPr="0038049B">
        <w:rPr>
          <w:rFonts w:ascii="Arial" w:hAnsi="Arial" w:cs="Arial"/>
          <w:spacing w:val="-3"/>
          <w:sz w:val="22"/>
          <w:szCs w:val="22"/>
        </w:rPr>
        <w:t xml:space="preserve"> </w:t>
      </w:r>
      <w:r w:rsidRPr="0038049B">
        <w:rPr>
          <w:rFonts w:ascii="Arial" w:hAnsi="Arial" w:cs="Arial"/>
          <w:sz w:val="22"/>
          <w:szCs w:val="22"/>
        </w:rPr>
        <w:t>to</w:t>
      </w:r>
      <w:r w:rsidRPr="0038049B">
        <w:rPr>
          <w:rFonts w:ascii="Arial" w:hAnsi="Arial" w:cs="Arial"/>
          <w:spacing w:val="-1"/>
          <w:sz w:val="22"/>
          <w:szCs w:val="22"/>
        </w:rPr>
        <w:t xml:space="preserve"> </w:t>
      </w:r>
      <w:r w:rsidRPr="0038049B">
        <w:rPr>
          <w:rFonts w:ascii="Arial" w:hAnsi="Arial" w:cs="Arial"/>
          <w:sz w:val="22"/>
          <w:szCs w:val="22"/>
        </w:rPr>
        <w:t>request</w:t>
      </w:r>
      <w:r w:rsidRPr="0038049B">
        <w:rPr>
          <w:rFonts w:ascii="Arial" w:hAnsi="Arial" w:cs="Arial"/>
          <w:spacing w:val="-4"/>
          <w:sz w:val="22"/>
          <w:szCs w:val="22"/>
        </w:rPr>
        <w:t xml:space="preserve"> </w:t>
      </w:r>
      <w:r w:rsidRPr="0038049B">
        <w:rPr>
          <w:rFonts w:ascii="Arial" w:hAnsi="Arial" w:cs="Arial"/>
          <w:sz w:val="22"/>
          <w:szCs w:val="22"/>
        </w:rPr>
        <w:t>the</w:t>
      </w:r>
      <w:r w:rsidRPr="0038049B">
        <w:rPr>
          <w:rFonts w:ascii="Arial" w:hAnsi="Arial" w:cs="Arial"/>
          <w:spacing w:val="-4"/>
          <w:sz w:val="22"/>
          <w:szCs w:val="22"/>
        </w:rPr>
        <w:t xml:space="preserve"> </w:t>
      </w:r>
      <w:r w:rsidRPr="0038049B">
        <w:rPr>
          <w:rFonts w:ascii="Arial" w:hAnsi="Arial" w:cs="Arial"/>
          <w:sz w:val="22"/>
          <w:szCs w:val="22"/>
        </w:rPr>
        <w:t>erasure</w:t>
      </w:r>
      <w:r w:rsidRPr="0038049B">
        <w:rPr>
          <w:rFonts w:ascii="Arial" w:hAnsi="Arial" w:cs="Arial"/>
          <w:spacing w:val="-1"/>
          <w:sz w:val="22"/>
          <w:szCs w:val="22"/>
        </w:rPr>
        <w:t xml:space="preserve"> </w:t>
      </w:r>
      <w:r w:rsidRPr="0038049B">
        <w:rPr>
          <w:rFonts w:ascii="Arial" w:hAnsi="Arial" w:cs="Arial"/>
          <w:sz w:val="22"/>
          <w:szCs w:val="22"/>
        </w:rPr>
        <w:t>of</w:t>
      </w:r>
      <w:r w:rsidRPr="0038049B">
        <w:rPr>
          <w:rFonts w:ascii="Arial" w:hAnsi="Arial" w:cs="Arial"/>
          <w:spacing w:val="-4"/>
          <w:sz w:val="22"/>
          <w:szCs w:val="22"/>
        </w:rPr>
        <w:t xml:space="preserve"> </w:t>
      </w:r>
      <w:r w:rsidRPr="0038049B">
        <w:rPr>
          <w:rFonts w:ascii="Arial" w:hAnsi="Arial" w:cs="Arial"/>
          <w:sz w:val="22"/>
          <w:szCs w:val="22"/>
        </w:rPr>
        <w:t>their</w:t>
      </w:r>
      <w:r w:rsidRPr="0038049B">
        <w:rPr>
          <w:rFonts w:ascii="Arial" w:hAnsi="Arial" w:cs="Arial"/>
          <w:spacing w:val="-5"/>
          <w:sz w:val="22"/>
          <w:szCs w:val="22"/>
        </w:rPr>
        <w:t xml:space="preserve"> </w:t>
      </w:r>
      <w:r w:rsidRPr="0038049B">
        <w:rPr>
          <w:rFonts w:ascii="Arial" w:hAnsi="Arial" w:cs="Arial"/>
          <w:sz w:val="22"/>
          <w:szCs w:val="22"/>
        </w:rPr>
        <w:t>data</w:t>
      </w:r>
      <w:r w:rsidRPr="0038049B">
        <w:rPr>
          <w:rFonts w:ascii="Arial" w:hAnsi="Arial" w:cs="Arial"/>
          <w:spacing w:val="-2"/>
          <w:sz w:val="22"/>
          <w:szCs w:val="22"/>
        </w:rPr>
        <w:t xml:space="preserve"> </w:t>
      </w:r>
      <w:r w:rsidRPr="0038049B">
        <w:rPr>
          <w:rFonts w:ascii="Arial" w:hAnsi="Arial" w:cs="Arial"/>
          <w:sz w:val="22"/>
          <w:szCs w:val="22"/>
        </w:rPr>
        <w:t>and</w:t>
      </w:r>
      <w:r w:rsidRPr="0038049B">
        <w:rPr>
          <w:rFonts w:ascii="Arial" w:hAnsi="Arial" w:cs="Arial"/>
          <w:spacing w:val="-5"/>
          <w:sz w:val="22"/>
          <w:szCs w:val="22"/>
        </w:rPr>
        <w:t xml:space="preserve"> </w:t>
      </w:r>
      <w:r w:rsidRPr="0038049B">
        <w:rPr>
          <w:rFonts w:ascii="Arial" w:hAnsi="Arial" w:cs="Arial"/>
          <w:sz w:val="22"/>
          <w:szCs w:val="22"/>
        </w:rPr>
        <w:t>will</w:t>
      </w:r>
      <w:r w:rsidRPr="0038049B">
        <w:rPr>
          <w:rFonts w:ascii="Arial" w:hAnsi="Arial" w:cs="Arial"/>
          <w:spacing w:val="-5"/>
          <w:sz w:val="22"/>
          <w:szCs w:val="22"/>
        </w:rPr>
        <w:t xml:space="preserve"> </w:t>
      </w:r>
      <w:r w:rsidRPr="0038049B">
        <w:rPr>
          <w:rFonts w:ascii="Arial" w:hAnsi="Arial" w:cs="Arial"/>
          <w:sz w:val="22"/>
          <w:szCs w:val="22"/>
        </w:rPr>
        <w:t>liaise</w:t>
      </w:r>
      <w:r w:rsidRPr="0038049B">
        <w:rPr>
          <w:rFonts w:ascii="Arial" w:hAnsi="Arial" w:cs="Arial"/>
          <w:spacing w:val="-1"/>
          <w:sz w:val="22"/>
          <w:szCs w:val="22"/>
        </w:rPr>
        <w:t xml:space="preserve"> </w:t>
      </w:r>
      <w:r w:rsidRPr="0038049B">
        <w:rPr>
          <w:rFonts w:ascii="Arial" w:hAnsi="Arial" w:cs="Arial"/>
          <w:sz w:val="22"/>
          <w:szCs w:val="22"/>
        </w:rPr>
        <w:t>with</w:t>
      </w:r>
      <w:r w:rsidRPr="0038049B">
        <w:rPr>
          <w:rFonts w:ascii="Arial" w:hAnsi="Arial" w:cs="Arial"/>
          <w:spacing w:val="-3"/>
          <w:sz w:val="22"/>
          <w:szCs w:val="22"/>
        </w:rPr>
        <w:t xml:space="preserve"> </w:t>
      </w:r>
      <w:r w:rsidRPr="0038049B">
        <w:rPr>
          <w:rFonts w:ascii="Arial" w:hAnsi="Arial" w:cs="Arial"/>
          <w:sz w:val="22"/>
          <w:szCs w:val="22"/>
        </w:rPr>
        <w:t>internal</w:t>
      </w:r>
      <w:r w:rsidRPr="0038049B">
        <w:rPr>
          <w:rFonts w:ascii="Arial" w:hAnsi="Arial" w:cs="Arial"/>
          <w:spacing w:val="-4"/>
          <w:sz w:val="22"/>
          <w:szCs w:val="22"/>
        </w:rPr>
        <w:t xml:space="preserve"> </w:t>
      </w:r>
      <w:r w:rsidRPr="0038049B">
        <w:rPr>
          <w:rFonts w:ascii="Arial" w:hAnsi="Arial" w:cs="Arial"/>
          <w:sz w:val="22"/>
          <w:szCs w:val="22"/>
        </w:rPr>
        <w:t>colleagues and teams to comply with the request.</w:t>
      </w:r>
    </w:p>
    <w:p w14:paraId="7EBA0FB4" w14:textId="77777777" w:rsidR="0076018A" w:rsidRDefault="0076018A" w:rsidP="008B51DC">
      <w:pPr>
        <w:widowControl/>
        <w:shd w:val="clear" w:color="auto" w:fill="FFFFFF"/>
        <w:tabs>
          <w:tab w:val="left" w:pos="1843"/>
        </w:tabs>
        <w:autoSpaceDE/>
        <w:autoSpaceDN/>
        <w:adjustRightInd/>
        <w:contextualSpacing/>
        <w:jc w:val="both"/>
        <w:textAlignment w:val="baseline"/>
        <w:rPr>
          <w:rFonts w:ascii="Arial" w:hAnsi="Arial" w:cs="Arial"/>
        </w:rPr>
      </w:pPr>
    </w:p>
    <w:p w14:paraId="42F9640D" w14:textId="77777777" w:rsidR="008B51DC" w:rsidRPr="007D15E5" w:rsidRDefault="008B51DC" w:rsidP="008B51DC">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Pr>
          <w:rFonts w:ascii="Arial" w:eastAsia="Times New Roman" w:hAnsi="Arial" w:cs="Arial"/>
          <w:b/>
        </w:rPr>
        <w:t>Staff</w:t>
      </w:r>
    </w:p>
    <w:p w14:paraId="748023B5" w14:textId="77777777" w:rsidR="008B51DC" w:rsidRPr="007D15E5" w:rsidRDefault="008B51DC" w:rsidP="008B51DC">
      <w:pPr>
        <w:widowControl/>
        <w:shd w:val="clear" w:color="auto" w:fill="FFFFFF"/>
        <w:tabs>
          <w:tab w:val="left" w:pos="1843"/>
        </w:tabs>
        <w:autoSpaceDE/>
        <w:autoSpaceDN/>
        <w:adjustRightInd/>
        <w:contextualSpacing/>
        <w:jc w:val="both"/>
        <w:textAlignment w:val="baseline"/>
        <w:rPr>
          <w:rFonts w:ascii="Arial" w:eastAsia="Times New Roman" w:hAnsi="Arial" w:cs="Arial"/>
        </w:rPr>
      </w:pPr>
    </w:p>
    <w:p w14:paraId="72E6C08D" w14:textId="77777777" w:rsidR="008B51DC" w:rsidRPr="0038049B" w:rsidRDefault="008B51DC" w:rsidP="008B51DC">
      <w:pPr>
        <w:pStyle w:val="ListParagraph"/>
        <w:widowControl/>
        <w:numPr>
          <w:ilvl w:val="2"/>
          <w:numId w:val="2"/>
        </w:numPr>
        <w:shd w:val="clear" w:color="auto" w:fill="FFFFFF"/>
        <w:tabs>
          <w:tab w:val="left" w:pos="1843"/>
        </w:tabs>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All</w:t>
      </w:r>
      <w:r w:rsidRPr="0038049B">
        <w:rPr>
          <w:rFonts w:ascii="Arial" w:hAnsi="Arial" w:cs="Arial"/>
          <w:spacing w:val="-3"/>
          <w:sz w:val="22"/>
          <w:szCs w:val="22"/>
        </w:rPr>
        <w:t xml:space="preserve"> </w:t>
      </w:r>
      <w:r w:rsidRPr="0038049B">
        <w:rPr>
          <w:rFonts w:ascii="Arial" w:hAnsi="Arial" w:cs="Arial"/>
          <w:sz w:val="22"/>
          <w:szCs w:val="22"/>
        </w:rPr>
        <w:t>staff</w:t>
      </w:r>
      <w:r w:rsidRPr="0038049B">
        <w:rPr>
          <w:rFonts w:ascii="Arial" w:hAnsi="Arial" w:cs="Arial"/>
          <w:spacing w:val="-3"/>
          <w:sz w:val="22"/>
          <w:szCs w:val="22"/>
        </w:rPr>
        <w:t xml:space="preserve"> </w:t>
      </w:r>
      <w:r w:rsidRPr="0038049B">
        <w:rPr>
          <w:rFonts w:ascii="Arial" w:hAnsi="Arial" w:cs="Arial"/>
          <w:sz w:val="22"/>
          <w:szCs w:val="22"/>
        </w:rPr>
        <w:t>are</w:t>
      </w:r>
      <w:r w:rsidRPr="0038049B">
        <w:rPr>
          <w:rFonts w:ascii="Arial" w:hAnsi="Arial" w:cs="Arial"/>
          <w:spacing w:val="-2"/>
          <w:sz w:val="22"/>
          <w:szCs w:val="22"/>
        </w:rPr>
        <w:t xml:space="preserve"> </w:t>
      </w:r>
      <w:r w:rsidRPr="0038049B">
        <w:rPr>
          <w:rFonts w:ascii="Arial" w:hAnsi="Arial" w:cs="Arial"/>
          <w:sz w:val="22"/>
          <w:szCs w:val="22"/>
        </w:rPr>
        <w:t>responsible</w:t>
      </w:r>
      <w:r w:rsidRPr="0038049B">
        <w:rPr>
          <w:rFonts w:ascii="Arial" w:hAnsi="Arial" w:cs="Arial"/>
          <w:spacing w:val="-3"/>
          <w:sz w:val="22"/>
          <w:szCs w:val="22"/>
        </w:rPr>
        <w:t xml:space="preserve"> </w:t>
      </w:r>
      <w:r w:rsidRPr="0038049B">
        <w:rPr>
          <w:rFonts w:ascii="Arial" w:hAnsi="Arial" w:cs="Arial"/>
          <w:sz w:val="22"/>
          <w:szCs w:val="22"/>
        </w:rPr>
        <w:t>for</w:t>
      </w:r>
      <w:r w:rsidRPr="0038049B">
        <w:rPr>
          <w:rFonts w:ascii="Arial" w:hAnsi="Arial" w:cs="Arial"/>
          <w:spacing w:val="-5"/>
          <w:sz w:val="22"/>
          <w:szCs w:val="22"/>
        </w:rPr>
        <w:t xml:space="preserve"> </w:t>
      </w:r>
      <w:r w:rsidRPr="0038049B">
        <w:rPr>
          <w:rFonts w:ascii="Arial" w:hAnsi="Arial" w:cs="Arial"/>
          <w:sz w:val="22"/>
          <w:szCs w:val="22"/>
        </w:rPr>
        <w:t>familiarising</w:t>
      </w:r>
      <w:r w:rsidRPr="0038049B">
        <w:rPr>
          <w:rFonts w:ascii="Arial" w:hAnsi="Arial" w:cs="Arial"/>
          <w:spacing w:val="-4"/>
          <w:sz w:val="22"/>
          <w:szCs w:val="22"/>
        </w:rPr>
        <w:t xml:space="preserve"> </w:t>
      </w:r>
      <w:r w:rsidRPr="0038049B">
        <w:rPr>
          <w:rFonts w:ascii="Arial" w:hAnsi="Arial" w:cs="Arial"/>
          <w:sz w:val="22"/>
          <w:szCs w:val="22"/>
        </w:rPr>
        <w:t>themselves</w:t>
      </w:r>
      <w:r w:rsidRPr="0038049B">
        <w:rPr>
          <w:rFonts w:ascii="Arial" w:hAnsi="Arial" w:cs="Arial"/>
          <w:spacing w:val="-5"/>
          <w:sz w:val="22"/>
          <w:szCs w:val="22"/>
        </w:rPr>
        <w:t xml:space="preserve"> </w:t>
      </w:r>
      <w:r w:rsidRPr="0038049B">
        <w:rPr>
          <w:rFonts w:ascii="Arial" w:hAnsi="Arial" w:cs="Arial"/>
          <w:sz w:val="22"/>
          <w:szCs w:val="22"/>
        </w:rPr>
        <w:t>with</w:t>
      </w:r>
      <w:r w:rsidRPr="0038049B">
        <w:rPr>
          <w:rFonts w:ascii="Arial" w:hAnsi="Arial" w:cs="Arial"/>
          <w:spacing w:val="-4"/>
          <w:sz w:val="22"/>
          <w:szCs w:val="22"/>
        </w:rPr>
        <w:t xml:space="preserve"> </w:t>
      </w:r>
      <w:r w:rsidRPr="0038049B">
        <w:rPr>
          <w:rFonts w:ascii="Arial" w:hAnsi="Arial" w:cs="Arial"/>
          <w:sz w:val="22"/>
          <w:szCs w:val="22"/>
        </w:rPr>
        <w:t>this</w:t>
      </w:r>
      <w:r w:rsidRPr="0038049B">
        <w:rPr>
          <w:rFonts w:ascii="Arial" w:hAnsi="Arial" w:cs="Arial"/>
          <w:spacing w:val="-3"/>
          <w:sz w:val="22"/>
          <w:szCs w:val="22"/>
        </w:rPr>
        <w:t xml:space="preserve"> </w:t>
      </w:r>
      <w:r w:rsidRPr="0038049B">
        <w:rPr>
          <w:rFonts w:ascii="Arial" w:hAnsi="Arial" w:cs="Arial"/>
          <w:sz w:val="22"/>
          <w:szCs w:val="22"/>
        </w:rPr>
        <w:t>policy</w:t>
      </w:r>
      <w:r w:rsidRPr="0038049B">
        <w:rPr>
          <w:rFonts w:ascii="Arial" w:hAnsi="Arial" w:cs="Arial"/>
          <w:spacing w:val="-2"/>
          <w:sz w:val="22"/>
          <w:szCs w:val="22"/>
        </w:rPr>
        <w:t xml:space="preserve"> </w:t>
      </w:r>
      <w:r w:rsidRPr="0038049B">
        <w:rPr>
          <w:rFonts w:ascii="Arial" w:hAnsi="Arial" w:cs="Arial"/>
          <w:sz w:val="22"/>
          <w:szCs w:val="22"/>
        </w:rPr>
        <w:t>and,</w:t>
      </w:r>
      <w:r w:rsidRPr="0038049B">
        <w:rPr>
          <w:rFonts w:ascii="Arial" w:hAnsi="Arial" w:cs="Arial"/>
          <w:spacing w:val="-3"/>
          <w:sz w:val="22"/>
          <w:szCs w:val="22"/>
        </w:rPr>
        <w:t xml:space="preserve"> </w:t>
      </w:r>
      <w:r w:rsidRPr="0038049B">
        <w:rPr>
          <w:rFonts w:ascii="Arial" w:hAnsi="Arial" w:cs="Arial"/>
          <w:sz w:val="22"/>
          <w:szCs w:val="22"/>
        </w:rPr>
        <w:t>in particular, must ensure that:</w:t>
      </w:r>
    </w:p>
    <w:p w14:paraId="1975CD59" w14:textId="77777777" w:rsidR="008B51DC" w:rsidRPr="0038049B" w:rsidRDefault="008B51DC" w:rsidP="008B51DC">
      <w:pPr>
        <w:widowControl/>
        <w:shd w:val="clear" w:color="auto" w:fill="FFFFFF"/>
        <w:tabs>
          <w:tab w:val="left" w:pos="1843"/>
        </w:tabs>
        <w:autoSpaceDE/>
        <w:autoSpaceDN/>
        <w:adjustRightInd/>
        <w:contextualSpacing/>
        <w:jc w:val="both"/>
        <w:textAlignment w:val="baseline"/>
        <w:rPr>
          <w:rFonts w:ascii="Arial" w:hAnsi="Arial" w:cs="Arial"/>
        </w:rPr>
      </w:pPr>
    </w:p>
    <w:p w14:paraId="57538701" w14:textId="77777777" w:rsidR="008B51DC" w:rsidRPr="0038049B" w:rsidRDefault="008B51DC" w:rsidP="008B51DC">
      <w:pPr>
        <w:widowControl/>
        <w:numPr>
          <w:ilvl w:val="0"/>
          <w:numId w:val="1"/>
        </w:numPr>
        <w:shd w:val="clear" w:color="auto" w:fill="FFFFFF"/>
        <w:tabs>
          <w:tab w:val="clear" w:pos="1288"/>
          <w:tab w:val="num" w:pos="1134"/>
        </w:tabs>
        <w:autoSpaceDE/>
        <w:autoSpaceDN/>
        <w:adjustRightInd/>
        <w:ind w:left="851" w:firstLine="992"/>
        <w:jc w:val="both"/>
        <w:textAlignment w:val="baseline"/>
        <w:rPr>
          <w:rFonts w:ascii="Arial" w:hAnsi="Arial" w:cs="Arial"/>
        </w:rPr>
      </w:pPr>
      <w:r w:rsidRPr="0038049B">
        <w:rPr>
          <w:rFonts w:ascii="Arial" w:hAnsi="Arial" w:cs="Arial"/>
        </w:rPr>
        <w:t>any</w:t>
      </w:r>
      <w:r w:rsidRPr="0038049B">
        <w:rPr>
          <w:rFonts w:ascii="Arial" w:hAnsi="Arial" w:cs="Arial"/>
          <w:spacing w:val="-1"/>
        </w:rPr>
        <w:t xml:space="preserve"> </w:t>
      </w:r>
      <w:r w:rsidRPr="0038049B">
        <w:rPr>
          <w:rFonts w:ascii="Arial" w:hAnsi="Arial" w:cs="Arial"/>
        </w:rPr>
        <w:t>request</w:t>
      </w:r>
      <w:r w:rsidRPr="0038049B">
        <w:rPr>
          <w:rFonts w:ascii="Arial" w:hAnsi="Arial" w:cs="Arial"/>
          <w:spacing w:val="-4"/>
        </w:rPr>
        <w:t xml:space="preserve"> </w:t>
      </w:r>
      <w:r w:rsidRPr="0038049B">
        <w:rPr>
          <w:rFonts w:ascii="Arial" w:hAnsi="Arial" w:cs="Arial"/>
        </w:rPr>
        <w:t>for</w:t>
      </w:r>
      <w:r w:rsidRPr="0038049B">
        <w:rPr>
          <w:rFonts w:ascii="Arial" w:hAnsi="Arial" w:cs="Arial"/>
          <w:spacing w:val="-4"/>
        </w:rPr>
        <w:t xml:space="preserve"> </w:t>
      </w:r>
      <w:r w:rsidRPr="0038049B">
        <w:rPr>
          <w:rFonts w:ascii="Arial" w:hAnsi="Arial" w:cs="Arial"/>
        </w:rPr>
        <w:t>the</w:t>
      </w:r>
      <w:r w:rsidRPr="0038049B">
        <w:rPr>
          <w:rFonts w:ascii="Arial" w:hAnsi="Arial" w:cs="Arial"/>
          <w:spacing w:val="-4"/>
        </w:rPr>
        <w:t xml:space="preserve"> </w:t>
      </w:r>
      <w:r w:rsidRPr="0038049B">
        <w:rPr>
          <w:rFonts w:ascii="Arial" w:hAnsi="Arial" w:cs="Arial"/>
        </w:rPr>
        <w:t>erasure</w:t>
      </w:r>
      <w:r w:rsidRPr="0038049B">
        <w:rPr>
          <w:rFonts w:ascii="Arial" w:hAnsi="Arial" w:cs="Arial"/>
          <w:spacing w:val="-1"/>
        </w:rPr>
        <w:t xml:space="preserve"> </w:t>
      </w:r>
      <w:r w:rsidRPr="0038049B">
        <w:rPr>
          <w:rFonts w:ascii="Arial" w:hAnsi="Arial" w:cs="Arial"/>
        </w:rPr>
        <w:t>of</w:t>
      </w:r>
      <w:r w:rsidRPr="0038049B">
        <w:rPr>
          <w:rFonts w:ascii="Arial" w:hAnsi="Arial" w:cs="Arial"/>
          <w:spacing w:val="-4"/>
        </w:rPr>
        <w:t xml:space="preserve"> </w:t>
      </w:r>
      <w:r w:rsidRPr="0038049B">
        <w:rPr>
          <w:rFonts w:ascii="Arial" w:hAnsi="Arial" w:cs="Arial"/>
        </w:rPr>
        <w:t>personal</w:t>
      </w:r>
      <w:r w:rsidRPr="0038049B">
        <w:rPr>
          <w:rFonts w:ascii="Arial" w:hAnsi="Arial" w:cs="Arial"/>
          <w:spacing w:val="-2"/>
        </w:rPr>
        <w:t xml:space="preserve"> </w:t>
      </w:r>
      <w:r w:rsidRPr="0038049B">
        <w:rPr>
          <w:rFonts w:ascii="Arial" w:hAnsi="Arial" w:cs="Arial"/>
        </w:rPr>
        <w:t>data</w:t>
      </w:r>
      <w:r w:rsidRPr="0038049B">
        <w:rPr>
          <w:rFonts w:ascii="Arial" w:hAnsi="Arial" w:cs="Arial"/>
          <w:spacing w:val="-2"/>
        </w:rPr>
        <w:t xml:space="preserve"> </w:t>
      </w:r>
      <w:r w:rsidRPr="0038049B">
        <w:rPr>
          <w:rFonts w:ascii="Arial" w:hAnsi="Arial" w:cs="Arial"/>
        </w:rPr>
        <w:t>is</w:t>
      </w:r>
      <w:r w:rsidRPr="0038049B">
        <w:rPr>
          <w:rFonts w:ascii="Arial" w:hAnsi="Arial" w:cs="Arial"/>
          <w:spacing w:val="-2"/>
        </w:rPr>
        <w:t xml:space="preserve"> </w:t>
      </w:r>
      <w:r w:rsidRPr="0038049B">
        <w:rPr>
          <w:rFonts w:ascii="Arial" w:hAnsi="Arial" w:cs="Arial"/>
        </w:rPr>
        <w:t>brought</w:t>
      </w:r>
      <w:r w:rsidRPr="0038049B">
        <w:rPr>
          <w:rFonts w:ascii="Arial" w:hAnsi="Arial" w:cs="Arial"/>
          <w:spacing w:val="-1"/>
        </w:rPr>
        <w:t xml:space="preserve"> </w:t>
      </w:r>
      <w:r w:rsidRPr="0038049B">
        <w:rPr>
          <w:rFonts w:ascii="Arial" w:hAnsi="Arial" w:cs="Arial"/>
        </w:rPr>
        <w:t>to</w:t>
      </w:r>
      <w:r w:rsidRPr="0038049B">
        <w:rPr>
          <w:rFonts w:ascii="Arial" w:hAnsi="Arial" w:cs="Arial"/>
          <w:spacing w:val="-3"/>
        </w:rPr>
        <w:t xml:space="preserve"> </w:t>
      </w:r>
      <w:r w:rsidRPr="0038049B">
        <w:rPr>
          <w:rFonts w:ascii="Arial" w:hAnsi="Arial" w:cs="Arial"/>
        </w:rPr>
        <w:t>the</w:t>
      </w:r>
      <w:r w:rsidRPr="0038049B">
        <w:rPr>
          <w:rFonts w:ascii="Arial" w:hAnsi="Arial" w:cs="Arial"/>
          <w:spacing w:val="-4"/>
        </w:rPr>
        <w:t xml:space="preserve"> </w:t>
      </w:r>
      <w:r w:rsidRPr="0038049B">
        <w:rPr>
          <w:rFonts w:ascii="Arial" w:hAnsi="Arial" w:cs="Arial"/>
        </w:rPr>
        <w:t>attention</w:t>
      </w:r>
      <w:r w:rsidRPr="0038049B">
        <w:rPr>
          <w:rFonts w:ascii="Arial" w:hAnsi="Arial" w:cs="Arial"/>
          <w:spacing w:val="-5"/>
        </w:rPr>
        <w:t xml:space="preserve"> </w:t>
      </w:r>
      <w:r w:rsidR="0076018A" w:rsidRPr="0038049B">
        <w:rPr>
          <w:rFonts w:ascii="Arial" w:hAnsi="Arial" w:cs="Arial"/>
          <w:spacing w:val="-5"/>
        </w:rPr>
        <w:tab/>
      </w:r>
      <w:r w:rsidR="0076018A" w:rsidRPr="0038049B">
        <w:rPr>
          <w:rFonts w:ascii="Arial" w:hAnsi="Arial" w:cs="Arial"/>
          <w:spacing w:val="-5"/>
        </w:rPr>
        <w:tab/>
      </w:r>
      <w:r w:rsidR="0076018A" w:rsidRPr="0038049B">
        <w:rPr>
          <w:rFonts w:ascii="Arial" w:hAnsi="Arial" w:cs="Arial"/>
          <w:spacing w:val="-5"/>
        </w:rPr>
        <w:tab/>
      </w:r>
      <w:r w:rsidRPr="0038049B">
        <w:rPr>
          <w:rFonts w:ascii="Arial" w:hAnsi="Arial" w:cs="Arial"/>
        </w:rPr>
        <w:t>of the Data Protection Officer immediately; and</w:t>
      </w:r>
    </w:p>
    <w:p w14:paraId="3A6F09A1" w14:textId="77777777" w:rsidR="008B51DC" w:rsidRPr="0038049B" w:rsidRDefault="008B51DC" w:rsidP="008B51DC">
      <w:pPr>
        <w:widowControl/>
        <w:shd w:val="clear" w:color="auto" w:fill="FFFFFF"/>
        <w:tabs>
          <w:tab w:val="num" w:pos="1134"/>
        </w:tabs>
        <w:autoSpaceDE/>
        <w:autoSpaceDN/>
        <w:adjustRightInd/>
        <w:ind w:left="1843"/>
        <w:jc w:val="both"/>
        <w:textAlignment w:val="baseline"/>
        <w:rPr>
          <w:rFonts w:ascii="Arial" w:hAnsi="Arial" w:cs="Arial"/>
        </w:rPr>
      </w:pPr>
    </w:p>
    <w:p w14:paraId="50D13E47" w14:textId="77777777" w:rsidR="008B51DC" w:rsidRPr="0038049B" w:rsidRDefault="008B51DC" w:rsidP="008B51DC">
      <w:pPr>
        <w:widowControl/>
        <w:numPr>
          <w:ilvl w:val="0"/>
          <w:numId w:val="1"/>
        </w:numPr>
        <w:shd w:val="clear" w:color="auto" w:fill="FFFFFF"/>
        <w:tabs>
          <w:tab w:val="clear" w:pos="1288"/>
          <w:tab w:val="num" w:pos="1134"/>
        </w:tabs>
        <w:autoSpaceDE/>
        <w:autoSpaceDN/>
        <w:adjustRightInd/>
        <w:ind w:left="851" w:firstLine="992"/>
        <w:jc w:val="both"/>
        <w:textAlignment w:val="baseline"/>
        <w:rPr>
          <w:rFonts w:ascii="Arial" w:hAnsi="Arial" w:cs="Arial"/>
        </w:rPr>
      </w:pPr>
      <w:r w:rsidRPr="0038049B">
        <w:rPr>
          <w:rFonts w:ascii="Arial" w:hAnsi="Arial" w:cs="Arial"/>
        </w:rPr>
        <w:t>they</w:t>
      </w:r>
      <w:r w:rsidRPr="0038049B">
        <w:rPr>
          <w:rFonts w:ascii="Arial" w:hAnsi="Arial" w:cs="Arial"/>
          <w:spacing w:val="-2"/>
        </w:rPr>
        <w:t xml:space="preserve"> </w:t>
      </w:r>
      <w:r w:rsidRPr="0038049B">
        <w:rPr>
          <w:rFonts w:ascii="Arial" w:hAnsi="Arial" w:cs="Arial"/>
        </w:rPr>
        <w:t>act</w:t>
      </w:r>
      <w:r w:rsidRPr="0038049B">
        <w:rPr>
          <w:rFonts w:ascii="Arial" w:hAnsi="Arial" w:cs="Arial"/>
          <w:spacing w:val="-2"/>
        </w:rPr>
        <w:t xml:space="preserve"> </w:t>
      </w:r>
      <w:r w:rsidRPr="0038049B">
        <w:rPr>
          <w:rFonts w:ascii="Arial" w:hAnsi="Arial" w:cs="Arial"/>
        </w:rPr>
        <w:t>in</w:t>
      </w:r>
      <w:r w:rsidRPr="0038049B">
        <w:rPr>
          <w:rFonts w:ascii="Arial" w:hAnsi="Arial" w:cs="Arial"/>
          <w:spacing w:val="-4"/>
        </w:rPr>
        <w:t xml:space="preserve"> </w:t>
      </w:r>
      <w:r w:rsidRPr="0038049B">
        <w:rPr>
          <w:rFonts w:ascii="Arial" w:hAnsi="Arial" w:cs="Arial"/>
        </w:rPr>
        <w:t>accordance</w:t>
      </w:r>
      <w:r w:rsidRPr="0038049B">
        <w:rPr>
          <w:rFonts w:ascii="Arial" w:hAnsi="Arial" w:cs="Arial"/>
          <w:spacing w:val="-5"/>
        </w:rPr>
        <w:t xml:space="preserve"> </w:t>
      </w:r>
      <w:r w:rsidRPr="0038049B">
        <w:rPr>
          <w:rFonts w:ascii="Arial" w:hAnsi="Arial" w:cs="Arial"/>
        </w:rPr>
        <w:t>with</w:t>
      </w:r>
      <w:r w:rsidRPr="0038049B">
        <w:rPr>
          <w:rFonts w:ascii="Arial" w:hAnsi="Arial" w:cs="Arial"/>
          <w:spacing w:val="-4"/>
        </w:rPr>
        <w:t xml:space="preserve"> </w:t>
      </w:r>
      <w:r w:rsidRPr="0038049B">
        <w:rPr>
          <w:rFonts w:ascii="Arial" w:hAnsi="Arial" w:cs="Arial"/>
        </w:rPr>
        <w:t>any</w:t>
      </w:r>
      <w:r w:rsidRPr="0038049B">
        <w:rPr>
          <w:rFonts w:ascii="Arial" w:hAnsi="Arial" w:cs="Arial"/>
          <w:spacing w:val="-2"/>
        </w:rPr>
        <w:t xml:space="preserve"> </w:t>
      </w:r>
      <w:r w:rsidRPr="0038049B">
        <w:rPr>
          <w:rFonts w:ascii="Arial" w:hAnsi="Arial" w:cs="Arial"/>
        </w:rPr>
        <w:t>advice</w:t>
      </w:r>
      <w:r w:rsidRPr="0038049B">
        <w:rPr>
          <w:rFonts w:ascii="Arial" w:hAnsi="Arial" w:cs="Arial"/>
          <w:spacing w:val="-5"/>
        </w:rPr>
        <w:t xml:space="preserve"> </w:t>
      </w:r>
      <w:r w:rsidRPr="0038049B">
        <w:rPr>
          <w:rFonts w:ascii="Arial" w:hAnsi="Arial" w:cs="Arial"/>
        </w:rPr>
        <w:t>or</w:t>
      </w:r>
      <w:r w:rsidRPr="0038049B">
        <w:rPr>
          <w:rFonts w:ascii="Arial" w:hAnsi="Arial" w:cs="Arial"/>
          <w:spacing w:val="-3"/>
        </w:rPr>
        <w:t xml:space="preserve"> </w:t>
      </w:r>
      <w:r w:rsidRPr="0038049B">
        <w:rPr>
          <w:rFonts w:ascii="Arial" w:hAnsi="Arial" w:cs="Arial"/>
        </w:rPr>
        <w:t>request</w:t>
      </w:r>
      <w:r w:rsidRPr="0038049B">
        <w:rPr>
          <w:rFonts w:ascii="Arial" w:hAnsi="Arial" w:cs="Arial"/>
          <w:spacing w:val="-2"/>
        </w:rPr>
        <w:t xml:space="preserve"> </w:t>
      </w:r>
      <w:r w:rsidRPr="0038049B">
        <w:rPr>
          <w:rFonts w:ascii="Arial" w:hAnsi="Arial" w:cs="Arial"/>
        </w:rPr>
        <w:t>from</w:t>
      </w:r>
      <w:r w:rsidRPr="0038049B">
        <w:rPr>
          <w:rFonts w:ascii="Arial" w:hAnsi="Arial" w:cs="Arial"/>
          <w:spacing w:val="-2"/>
        </w:rPr>
        <w:t xml:space="preserve"> </w:t>
      </w:r>
      <w:r w:rsidRPr="0038049B">
        <w:rPr>
          <w:rFonts w:ascii="Arial" w:hAnsi="Arial" w:cs="Arial"/>
        </w:rPr>
        <w:t>the</w:t>
      </w:r>
      <w:r w:rsidRPr="0038049B">
        <w:rPr>
          <w:rFonts w:ascii="Arial" w:hAnsi="Arial" w:cs="Arial"/>
          <w:spacing w:val="-2"/>
        </w:rPr>
        <w:t xml:space="preserve"> </w:t>
      </w:r>
      <w:r w:rsidRPr="0038049B">
        <w:rPr>
          <w:rFonts w:ascii="Arial" w:hAnsi="Arial" w:cs="Arial"/>
        </w:rPr>
        <w:t>Data</w:t>
      </w:r>
      <w:r w:rsidRPr="0038049B">
        <w:rPr>
          <w:rFonts w:ascii="Arial" w:hAnsi="Arial" w:cs="Arial"/>
          <w:spacing w:val="-5"/>
        </w:rPr>
        <w:t xml:space="preserve"> </w:t>
      </w:r>
      <w:r w:rsidRPr="0038049B">
        <w:rPr>
          <w:rFonts w:ascii="Arial" w:hAnsi="Arial" w:cs="Arial"/>
          <w:spacing w:val="-5"/>
        </w:rPr>
        <w:tab/>
      </w:r>
      <w:r w:rsidRPr="0038049B">
        <w:rPr>
          <w:rFonts w:ascii="Arial" w:hAnsi="Arial" w:cs="Arial"/>
          <w:spacing w:val="-5"/>
        </w:rPr>
        <w:tab/>
      </w:r>
      <w:r w:rsidRPr="0038049B">
        <w:rPr>
          <w:rFonts w:ascii="Arial" w:hAnsi="Arial" w:cs="Arial"/>
          <w:spacing w:val="-5"/>
        </w:rPr>
        <w:tab/>
      </w:r>
      <w:r w:rsidRPr="0038049B">
        <w:rPr>
          <w:rFonts w:ascii="Arial" w:hAnsi="Arial" w:cs="Arial"/>
          <w:spacing w:val="-5"/>
        </w:rPr>
        <w:tab/>
      </w:r>
      <w:r w:rsidRPr="0038049B">
        <w:rPr>
          <w:rFonts w:ascii="Arial" w:hAnsi="Arial" w:cs="Arial"/>
        </w:rPr>
        <w:t>Protection Officer to respond to an individual’s request for erasure.</w:t>
      </w:r>
    </w:p>
    <w:p w14:paraId="064F0D00" w14:textId="77777777" w:rsidR="008B51DC" w:rsidRPr="007D15E5" w:rsidRDefault="008B51DC" w:rsidP="008B51DC">
      <w:pPr>
        <w:widowControl/>
        <w:shd w:val="clear" w:color="auto" w:fill="FFFFFF"/>
        <w:autoSpaceDE/>
        <w:autoSpaceDN/>
        <w:adjustRightInd/>
        <w:jc w:val="both"/>
        <w:textAlignment w:val="baseline"/>
        <w:rPr>
          <w:rFonts w:ascii="Arial" w:hAnsi="Arial" w:cs="Arial"/>
        </w:rPr>
      </w:pPr>
    </w:p>
    <w:p w14:paraId="21B27F5C" w14:textId="77777777" w:rsidR="008B51DC" w:rsidRPr="007D15E5" w:rsidRDefault="008B51DC" w:rsidP="008B51DC">
      <w:pPr>
        <w:pStyle w:val="ListParagraph"/>
        <w:widowControl/>
        <w:numPr>
          <w:ilvl w:val="0"/>
          <w:numId w:val="2"/>
        </w:numPr>
        <w:shd w:val="clear" w:color="auto" w:fill="FFFFFF"/>
        <w:autoSpaceDE/>
        <w:autoSpaceDN/>
        <w:adjustRightInd/>
        <w:ind w:left="426"/>
        <w:contextualSpacing/>
        <w:jc w:val="both"/>
        <w:textAlignment w:val="baseline"/>
        <w:rPr>
          <w:rFonts w:ascii="Arial" w:eastAsia="Times New Roman" w:hAnsi="Arial" w:cs="Arial"/>
          <w:b/>
        </w:rPr>
      </w:pPr>
      <w:r w:rsidRPr="007D15E5">
        <w:rPr>
          <w:rFonts w:ascii="Arial" w:eastAsia="Times New Roman" w:hAnsi="Arial" w:cs="Arial"/>
          <w:b/>
        </w:rPr>
        <w:t>Policy</w:t>
      </w:r>
    </w:p>
    <w:p w14:paraId="57CCB567" w14:textId="77777777" w:rsidR="008B51DC" w:rsidRPr="007D15E5" w:rsidRDefault="008B51DC" w:rsidP="008B51DC">
      <w:pPr>
        <w:pStyle w:val="ListParagraph"/>
        <w:shd w:val="clear" w:color="auto" w:fill="FFFFFF"/>
        <w:ind w:left="426"/>
        <w:jc w:val="both"/>
        <w:textAlignment w:val="baseline"/>
        <w:rPr>
          <w:rFonts w:ascii="Arial" w:eastAsia="Times New Roman" w:hAnsi="Arial" w:cs="Arial"/>
        </w:rPr>
      </w:pPr>
    </w:p>
    <w:p w14:paraId="6358071C" w14:textId="77777777" w:rsidR="0076018A" w:rsidRPr="00CF5790" w:rsidRDefault="0076018A" w:rsidP="0076018A">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sidRPr="00CF5790">
        <w:rPr>
          <w:rFonts w:ascii="Arial" w:hAnsi="Arial" w:cs="Arial"/>
          <w:b/>
        </w:rPr>
        <w:t>The UK General Data Protection Regulation (UK GDPR)</w:t>
      </w:r>
    </w:p>
    <w:p w14:paraId="43159D15" w14:textId="77777777" w:rsidR="008B51DC" w:rsidRPr="007D15E5" w:rsidRDefault="008B51DC" w:rsidP="008B51DC">
      <w:pPr>
        <w:widowControl/>
        <w:shd w:val="clear" w:color="auto" w:fill="FFFFFF"/>
        <w:autoSpaceDE/>
        <w:autoSpaceDN/>
        <w:adjustRightInd/>
        <w:contextualSpacing/>
        <w:jc w:val="both"/>
        <w:textAlignment w:val="baseline"/>
        <w:rPr>
          <w:rFonts w:ascii="Arial" w:eastAsia="Times New Roman" w:hAnsi="Arial" w:cs="Arial"/>
        </w:rPr>
      </w:pPr>
    </w:p>
    <w:p w14:paraId="2F37F54A" w14:textId="77777777" w:rsidR="008B51DC"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The UK GDPR sets out a number of principles relating to the processing of personal data including the following:</w:t>
      </w:r>
    </w:p>
    <w:p w14:paraId="10C9D660" w14:textId="77777777" w:rsidR="00CF5790" w:rsidRPr="0038049B" w:rsidRDefault="00CF5790" w:rsidP="00CF5790">
      <w:pPr>
        <w:pStyle w:val="ListParagraph"/>
        <w:widowControl/>
        <w:shd w:val="clear" w:color="auto" w:fill="FFFFFF"/>
        <w:autoSpaceDE/>
        <w:autoSpaceDN/>
        <w:adjustRightInd/>
        <w:ind w:left="1843" w:firstLine="0"/>
        <w:contextualSpacing/>
        <w:jc w:val="both"/>
        <w:textAlignment w:val="baseline"/>
        <w:rPr>
          <w:rFonts w:ascii="Arial" w:hAnsi="Arial" w:cs="Arial"/>
          <w:sz w:val="22"/>
          <w:szCs w:val="22"/>
        </w:rPr>
      </w:pPr>
    </w:p>
    <w:p w14:paraId="2A31E716" w14:textId="77777777" w:rsidR="00CF5790" w:rsidRPr="0038049B" w:rsidRDefault="00CF5790" w:rsidP="00CF5790">
      <w:pPr>
        <w:widowControl/>
        <w:numPr>
          <w:ilvl w:val="0"/>
          <w:numId w:val="1"/>
        </w:numPr>
        <w:shd w:val="clear" w:color="auto" w:fill="FFFFFF"/>
        <w:tabs>
          <w:tab w:val="clear" w:pos="1288"/>
          <w:tab w:val="num" w:pos="1134"/>
        </w:tabs>
        <w:autoSpaceDE/>
        <w:autoSpaceDN/>
        <w:adjustRightInd/>
        <w:ind w:left="851" w:firstLine="992"/>
        <w:jc w:val="both"/>
        <w:textAlignment w:val="baseline"/>
        <w:rPr>
          <w:rFonts w:ascii="Arial" w:hAnsi="Arial" w:cs="Arial"/>
        </w:rPr>
      </w:pPr>
      <w:r w:rsidRPr="0038049B">
        <w:rPr>
          <w:rFonts w:ascii="Arial" w:hAnsi="Arial" w:cs="Arial"/>
        </w:rPr>
        <w:t xml:space="preserve">Personal data shall be processed lawfully, fairly and in a transparent </w:t>
      </w:r>
      <w:r w:rsidRPr="0038049B">
        <w:rPr>
          <w:rFonts w:ascii="Arial" w:hAnsi="Arial" w:cs="Arial"/>
        </w:rPr>
        <w:tab/>
      </w:r>
      <w:r w:rsidRPr="0038049B">
        <w:rPr>
          <w:rFonts w:ascii="Arial" w:hAnsi="Arial" w:cs="Arial"/>
        </w:rPr>
        <w:tab/>
      </w:r>
      <w:r w:rsidRPr="0038049B">
        <w:rPr>
          <w:rFonts w:ascii="Arial" w:hAnsi="Arial" w:cs="Arial"/>
        </w:rPr>
        <w:tab/>
        <w:t>manner;</w:t>
      </w:r>
    </w:p>
    <w:p w14:paraId="577AF209" w14:textId="77777777" w:rsidR="00CF5790" w:rsidRPr="0038049B" w:rsidRDefault="00CF5790" w:rsidP="00CF5790">
      <w:pPr>
        <w:widowControl/>
        <w:shd w:val="clear" w:color="auto" w:fill="FFFFFF"/>
        <w:autoSpaceDE/>
        <w:autoSpaceDN/>
        <w:adjustRightInd/>
        <w:ind w:left="1843"/>
        <w:jc w:val="both"/>
        <w:textAlignment w:val="baseline"/>
        <w:rPr>
          <w:rFonts w:ascii="Arial" w:hAnsi="Arial" w:cs="Arial"/>
        </w:rPr>
      </w:pPr>
    </w:p>
    <w:p w14:paraId="22A42235" w14:textId="77777777" w:rsidR="00CF5790" w:rsidRPr="0038049B" w:rsidRDefault="00CF5790" w:rsidP="00CF5790">
      <w:pPr>
        <w:widowControl/>
        <w:numPr>
          <w:ilvl w:val="0"/>
          <w:numId w:val="1"/>
        </w:numPr>
        <w:shd w:val="clear" w:color="auto" w:fill="FFFFFF"/>
        <w:tabs>
          <w:tab w:val="clear" w:pos="1288"/>
          <w:tab w:val="num" w:pos="1134"/>
        </w:tabs>
        <w:autoSpaceDE/>
        <w:autoSpaceDN/>
        <w:adjustRightInd/>
        <w:ind w:left="851" w:firstLine="992"/>
        <w:jc w:val="both"/>
        <w:textAlignment w:val="baseline"/>
        <w:rPr>
          <w:rFonts w:ascii="Arial" w:hAnsi="Arial" w:cs="Arial"/>
        </w:rPr>
      </w:pPr>
      <w:r w:rsidRPr="0038049B">
        <w:rPr>
          <w:rFonts w:ascii="Arial" w:hAnsi="Arial" w:cs="Arial"/>
        </w:rPr>
        <w:t xml:space="preserve">Personal data shall be collected for specified, explicit and legitimate </w:t>
      </w:r>
      <w:r w:rsidRPr="0038049B">
        <w:rPr>
          <w:rFonts w:ascii="Arial" w:hAnsi="Arial" w:cs="Arial"/>
        </w:rPr>
        <w:tab/>
      </w:r>
      <w:r w:rsidRPr="0038049B">
        <w:rPr>
          <w:rFonts w:ascii="Arial" w:hAnsi="Arial" w:cs="Arial"/>
        </w:rPr>
        <w:tab/>
      </w:r>
      <w:r w:rsidRPr="0038049B">
        <w:rPr>
          <w:rFonts w:ascii="Arial" w:hAnsi="Arial" w:cs="Arial"/>
        </w:rPr>
        <w:tab/>
        <w:t>purposes and, generally, not used for other purposes; and</w:t>
      </w:r>
    </w:p>
    <w:p w14:paraId="0DC1040E" w14:textId="77777777" w:rsidR="00CF5790" w:rsidRPr="0038049B" w:rsidRDefault="00CF5790" w:rsidP="00CF5790">
      <w:pPr>
        <w:pStyle w:val="ListParagraph"/>
        <w:rPr>
          <w:rFonts w:ascii="Arial" w:hAnsi="Arial" w:cs="Arial"/>
          <w:sz w:val="22"/>
          <w:szCs w:val="22"/>
        </w:rPr>
      </w:pPr>
    </w:p>
    <w:p w14:paraId="40C5346C" w14:textId="77777777" w:rsidR="00CF5790" w:rsidRPr="0038049B" w:rsidRDefault="00CF5790" w:rsidP="00CF5790">
      <w:pPr>
        <w:widowControl/>
        <w:numPr>
          <w:ilvl w:val="0"/>
          <w:numId w:val="1"/>
        </w:numPr>
        <w:shd w:val="clear" w:color="auto" w:fill="FFFFFF"/>
        <w:tabs>
          <w:tab w:val="clear" w:pos="1288"/>
          <w:tab w:val="num" w:pos="1134"/>
        </w:tabs>
        <w:autoSpaceDE/>
        <w:autoSpaceDN/>
        <w:adjustRightInd/>
        <w:ind w:left="851" w:firstLine="992"/>
        <w:jc w:val="both"/>
        <w:textAlignment w:val="baseline"/>
        <w:rPr>
          <w:rFonts w:ascii="Arial" w:hAnsi="Arial" w:cs="Arial"/>
        </w:rPr>
      </w:pPr>
      <w:r w:rsidRPr="0038049B">
        <w:rPr>
          <w:rFonts w:ascii="Arial" w:hAnsi="Arial" w:cs="Arial"/>
        </w:rPr>
        <w:t xml:space="preserve">Personal data should not be kept in a form that enables an individual to </w:t>
      </w:r>
      <w:r w:rsidRPr="0038049B">
        <w:rPr>
          <w:rFonts w:ascii="Arial" w:hAnsi="Arial" w:cs="Arial"/>
        </w:rPr>
        <w:tab/>
      </w:r>
      <w:r w:rsidRPr="0038049B">
        <w:rPr>
          <w:rFonts w:ascii="Arial" w:hAnsi="Arial" w:cs="Arial"/>
        </w:rPr>
        <w:tab/>
      </w:r>
      <w:r w:rsidRPr="0038049B">
        <w:rPr>
          <w:rFonts w:ascii="Arial" w:hAnsi="Arial" w:cs="Arial"/>
        </w:rPr>
        <w:tab/>
        <w:t xml:space="preserve">be identified for longer than is necessary for the purposes for which the </w:t>
      </w:r>
      <w:r w:rsidRPr="0038049B">
        <w:rPr>
          <w:rFonts w:ascii="Arial" w:hAnsi="Arial" w:cs="Arial"/>
        </w:rPr>
        <w:tab/>
      </w:r>
      <w:r w:rsidRPr="0038049B">
        <w:rPr>
          <w:rFonts w:ascii="Arial" w:hAnsi="Arial" w:cs="Arial"/>
        </w:rPr>
        <w:tab/>
      </w:r>
      <w:r w:rsidRPr="0038049B">
        <w:rPr>
          <w:rFonts w:ascii="Arial" w:hAnsi="Arial" w:cs="Arial"/>
        </w:rPr>
        <w:tab/>
        <w:t>personal data are processed.</w:t>
      </w:r>
    </w:p>
    <w:p w14:paraId="6878FAEF" w14:textId="77777777" w:rsidR="00CF5790" w:rsidRPr="0038049B" w:rsidRDefault="00CF5790" w:rsidP="00CF5790">
      <w:pPr>
        <w:widowControl/>
        <w:shd w:val="clear" w:color="auto" w:fill="FFFFFF"/>
        <w:autoSpaceDE/>
        <w:autoSpaceDN/>
        <w:adjustRightInd/>
        <w:contextualSpacing/>
        <w:jc w:val="both"/>
        <w:textAlignment w:val="baseline"/>
        <w:rPr>
          <w:rFonts w:ascii="Arial" w:hAnsi="Arial" w:cs="Arial"/>
        </w:rPr>
      </w:pPr>
    </w:p>
    <w:p w14:paraId="043F8BA7" w14:textId="77777777" w:rsidR="008B51DC"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 xml:space="preserve">The UK GDPR also provides a number of rights to individuals including the right to erasure (Article 17 of the Regulation): </w:t>
      </w:r>
      <w:r w:rsidRPr="0038049B">
        <w:rPr>
          <w:rFonts w:ascii="Arial" w:hAnsi="Arial" w:cs="Arial"/>
          <w:i/>
          <w:sz w:val="22"/>
          <w:szCs w:val="22"/>
        </w:rPr>
        <w:t xml:space="preserve">“The data subject shall have the right to obtain from the controller the erasure of personal data concerning him or her without undue delay and the controller shall have the obligation to erase personal data without undue delay” </w:t>
      </w:r>
      <w:r w:rsidRPr="0038049B">
        <w:rPr>
          <w:rFonts w:ascii="Arial" w:hAnsi="Arial" w:cs="Arial"/>
          <w:sz w:val="22"/>
          <w:szCs w:val="22"/>
        </w:rPr>
        <w:t>where certain grounds apply.</w:t>
      </w:r>
    </w:p>
    <w:p w14:paraId="14DD3D91"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068FAA7D" w14:textId="77777777" w:rsidR="00CF5790" w:rsidRPr="00CF5790" w:rsidRDefault="00CF5790" w:rsidP="00CF5790">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Pr>
          <w:rFonts w:ascii="Arial" w:hAnsi="Arial" w:cs="Arial"/>
          <w:b/>
        </w:rPr>
        <w:t>A request for erasure</w:t>
      </w:r>
    </w:p>
    <w:p w14:paraId="508C2379"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2B39BD4A" w14:textId="77777777" w:rsidR="00CF5790"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An individual can request the erasure of some or all of their personal data or from a particular system or file. The request can be made verbally or in writing. It can be made to any part of the University and does not need to be made to a specific person or contact point. Proof of identity will be required by the University before a request will be considered valid.</w:t>
      </w:r>
    </w:p>
    <w:p w14:paraId="611F7BAD" w14:textId="77777777" w:rsidR="00CF5790" w:rsidRPr="0038049B" w:rsidRDefault="00CF5790" w:rsidP="00CF5790">
      <w:pPr>
        <w:pStyle w:val="ListParagraph"/>
        <w:widowControl/>
        <w:shd w:val="clear" w:color="auto" w:fill="FFFFFF"/>
        <w:autoSpaceDE/>
        <w:autoSpaceDN/>
        <w:adjustRightInd/>
        <w:ind w:left="1843" w:firstLine="0"/>
        <w:contextualSpacing/>
        <w:jc w:val="both"/>
        <w:textAlignment w:val="baseline"/>
        <w:rPr>
          <w:rFonts w:ascii="Arial" w:hAnsi="Arial" w:cs="Arial"/>
          <w:sz w:val="22"/>
          <w:szCs w:val="22"/>
        </w:rPr>
      </w:pPr>
    </w:p>
    <w:p w14:paraId="0FD873BE" w14:textId="77777777" w:rsidR="00CF5790"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 xml:space="preserve">The University publishes a ‘Right to erasure request form’ (linked below) which assists individuals in making their request and enables the University </w:t>
      </w:r>
      <w:r w:rsidRPr="0038049B">
        <w:rPr>
          <w:rFonts w:ascii="Arial" w:hAnsi="Arial" w:cs="Arial"/>
          <w:sz w:val="22"/>
          <w:szCs w:val="22"/>
        </w:rPr>
        <w:lastRenderedPageBreak/>
        <w:t>to respond more quickly. However, individuals are not required to complete this form for their request to be valid.</w:t>
      </w:r>
    </w:p>
    <w:p w14:paraId="7DDCF5F8" w14:textId="77777777" w:rsidR="00CF5790" w:rsidRPr="0038049B" w:rsidRDefault="00CF5790" w:rsidP="00CF5790">
      <w:pPr>
        <w:pStyle w:val="ListParagraph"/>
        <w:rPr>
          <w:rFonts w:ascii="Arial" w:hAnsi="Arial" w:cs="Arial"/>
          <w:sz w:val="22"/>
          <w:szCs w:val="22"/>
        </w:rPr>
      </w:pPr>
    </w:p>
    <w:p w14:paraId="20D522E8" w14:textId="77777777" w:rsidR="008B51DC"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The University will not generally charge a fee for complying with a request for erasure, unless the request is manifestly unfounded or excessive in which case a reasonable fee may be charged for the administrative costs of complying with the request.</w:t>
      </w:r>
    </w:p>
    <w:p w14:paraId="2BA8E2D8"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091333AA" w14:textId="77777777" w:rsidR="00CF5790" w:rsidRPr="00CF5790" w:rsidRDefault="00CF5790" w:rsidP="00CF5790">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Pr>
          <w:rFonts w:ascii="Arial" w:hAnsi="Arial" w:cs="Arial"/>
          <w:b/>
        </w:rPr>
        <w:t>Dealing with a request for erasure</w:t>
      </w:r>
    </w:p>
    <w:p w14:paraId="40B1C744"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7F36529E" w14:textId="77777777" w:rsidR="00CF5790"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On receipt of a request and proof of identity, the University will consider whether the individual has a right to erasure of their data. The right to erasure is not absolute and the University will take account of the limitations in the UK GDPR as well as the exemptions within the Data Protection Act 2018, in considering the request.</w:t>
      </w:r>
    </w:p>
    <w:p w14:paraId="620C6C36" w14:textId="77777777" w:rsidR="00CF5790" w:rsidRPr="0038049B" w:rsidRDefault="00CF5790" w:rsidP="00CF5790">
      <w:pPr>
        <w:pStyle w:val="ListParagraph"/>
        <w:widowControl/>
        <w:shd w:val="clear" w:color="auto" w:fill="FFFFFF"/>
        <w:autoSpaceDE/>
        <w:autoSpaceDN/>
        <w:adjustRightInd/>
        <w:ind w:left="1843" w:firstLine="0"/>
        <w:contextualSpacing/>
        <w:jc w:val="both"/>
        <w:textAlignment w:val="baseline"/>
        <w:rPr>
          <w:rFonts w:ascii="Arial" w:hAnsi="Arial" w:cs="Arial"/>
          <w:sz w:val="22"/>
          <w:szCs w:val="22"/>
        </w:rPr>
      </w:pPr>
    </w:p>
    <w:p w14:paraId="11A0345A" w14:textId="77777777" w:rsidR="00CF5790"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Where the individual has a right to erasure, the University may refuse to comply with the request if it is manifestly unfounded or excessive. The University will take into account whether the request is repetitive in nature. If the request is manifestly unfounded or excessive, the University may refuse to deal with the request or may ask for a reasonable fee to deal with the request.</w:t>
      </w:r>
    </w:p>
    <w:p w14:paraId="4A052747" w14:textId="77777777" w:rsidR="00CF5790" w:rsidRPr="0038049B" w:rsidRDefault="00CF5790" w:rsidP="00CF5790">
      <w:pPr>
        <w:pStyle w:val="ListParagraph"/>
        <w:rPr>
          <w:rFonts w:ascii="Arial" w:hAnsi="Arial" w:cs="Arial"/>
          <w:sz w:val="22"/>
          <w:szCs w:val="22"/>
        </w:rPr>
      </w:pPr>
    </w:p>
    <w:p w14:paraId="42C0ACAE" w14:textId="77777777" w:rsidR="008B51DC"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Before the erasure of any personal data, the University will advise the individual as to what will happen to their data when their erasure request is fulfilled, including in respect of backup systems, and the impact on their other data rights under the UK GDPR, such as the right of access.</w:t>
      </w:r>
    </w:p>
    <w:p w14:paraId="74AD5989"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3950E42A" w14:textId="77777777" w:rsidR="00CF5790" w:rsidRPr="00CF5790" w:rsidRDefault="00CF5790" w:rsidP="00CF5790">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Pr>
          <w:rFonts w:ascii="Arial" w:hAnsi="Arial" w:cs="Arial"/>
          <w:b/>
        </w:rPr>
        <w:t>What erasure means</w:t>
      </w:r>
    </w:p>
    <w:p w14:paraId="6F4E01C9" w14:textId="77777777" w:rsidR="00CF5790" w:rsidRPr="0038049B" w:rsidRDefault="00CF5790" w:rsidP="00CF5790">
      <w:pPr>
        <w:widowControl/>
        <w:shd w:val="clear" w:color="auto" w:fill="FFFFFF"/>
        <w:autoSpaceDE/>
        <w:autoSpaceDN/>
        <w:adjustRightInd/>
        <w:contextualSpacing/>
        <w:jc w:val="both"/>
        <w:textAlignment w:val="baseline"/>
        <w:rPr>
          <w:rFonts w:ascii="Arial" w:hAnsi="Arial" w:cs="Arial"/>
        </w:rPr>
      </w:pPr>
    </w:p>
    <w:p w14:paraId="1EA776C1" w14:textId="77777777" w:rsidR="00CF5790"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Where possible, the University will ensure the destruction of personal data, i.e. its irretrievable removal. This will mean physically destroying the data (such as paper records) or permanently removing the data from electronic systems or devices, so that it can never be restored.</w:t>
      </w:r>
    </w:p>
    <w:p w14:paraId="198391F9" w14:textId="77777777" w:rsidR="00CF5790" w:rsidRPr="0038049B" w:rsidRDefault="00CF5790" w:rsidP="00CF5790">
      <w:pPr>
        <w:pStyle w:val="ListParagraph"/>
        <w:widowControl/>
        <w:shd w:val="clear" w:color="auto" w:fill="FFFFFF"/>
        <w:autoSpaceDE/>
        <w:autoSpaceDN/>
        <w:adjustRightInd/>
        <w:ind w:left="1843" w:firstLine="0"/>
        <w:contextualSpacing/>
        <w:jc w:val="both"/>
        <w:textAlignment w:val="baseline"/>
        <w:rPr>
          <w:rFonts w:ascii="Arial" w:hAnsi="Arial" w:cs="Arial"/>
          <w:sz w:val="22"/>
          <w:szCs w:val="22"/>
        </w:rPr>
      </w:pPr>
    </w:p>
    <w:p w14:paraId="6783B859" w14:textId="543CE769" w:rsidR="00CF5790"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 xml:space="preserve">In some instances, it is not possible to destroy data and, instead it will be deleted so that it is no longer available for use, although it would still be recoverable. This is in line with </w:t>
      </w:r>
      <w:r w:rsidR="00B969F6" w:rsidRPr="0038049B">
        <w:rPr>
          <w:rFonts w:ascii="Arial" w:hAnsi="Arial" w:cs="Arial"/>
          <w:sz w:val="22"/>
          <w:szCs w:val="22"/>
        </w:rPr>
        <w:t>guidance</w:t>
      </w:r>
      <w:r w:rsidR="00B969F6">
        <w:rPr>
          <w:rFonts w:ascii="Arial" w:hAnsi="Arial" w:cs="Arial"/>
          <w:sz w:val="22"/>
          <w:szCs w:val="22"/>
        </w:rPr>
        <w:t xml:space="preserve"> </w:t>
      </w:r>
      <w:r w:rsidR="00B969F6" w:rsidRPr="0038049B">
        <w:rPr>
          <w:rFonts w:ascii="Arial" w:hAnsi="Arial" w:cs="Arial"/>
          <w:sz w:val="22"/>
          <w:szCs w:val="22"/>
        </w:rPr>
        <w:t>published</w:t>
      </w:r>
      <w:r w:rsidRPr="0038049B">
        <w:rPr>
          <w:rFonts w:ascii="Arial" w:hAnsi="Arial" w:cs="Arial"/>
          <w:sz w:val="22"/>
          <w:szCs w:val="22"/>
        </w:rPr>
        <w:t xml:space="preserve"> by the Information Commissioner’s Office (ICO) which recognises that it is not always possible to permanently remove data from systems. Instead, data will be ‘put beyond use’ as follows:</w:t>
      </w:r>
    </w:p>
    <w:p w14:paraId="434425B1" w14:textId="77777777" w:rsidR="00CF5790" w:rsidRPr="0038049B" w:rsidRDefault="00CF5790" w:rsidP="00CF5790">
      <w:pPr>
        <w:widowControl/>
        <w:shd w:val="clear" w:color="auto" w:fill="FFFFFF"/>
        <w:autoSpaceDE/>
        <w:autoSpaceDN/>
        <w:adjustRightInd/>
        <w:contextualSpacing/>
        <w:jc w:val="both"/>
        <w:textAlignment w:val="baseline"/>
        <w:rPr>
          <w:rFonts w:ascii="Arial" w:hAnsi="Arial" w:cs="Arial"/>
        </w:rPr>
      </w:pPr>
    </w:p>
    <w:p w14:paraId="2866DEB4" w14:textId="77777777" w:rsidR="00CF5790" w:rsidRPr="0038049B" w:rsidRDefault="008B51DC" w:rsidP="00CF5790">
      <w:pPr>
        <w:widowControl/>
        <w:numPr>
          <w:ilvl w:val="0"/>
          <w:numId w:val="1"/>
        </w:numPr>
        <w:shd w:val="clear" w:color="auto" w:fill="FFFFFF"/>
        <w:tabs>
          <w:tab w:val="clear" w:pos="1288"/>
          <w:tab w:val="num" w:pos="1134"/>
        </w:tabs>
        <w:autoSpaceDE/>
        <w:autoSpaceDN/>
        <w:adjustRightInd/>
        <w:ind w:left="2268" w:hanging="425"/>
        <w:jc w:val="both"/>
        <w:textAlignment w:val="baseline"/>
        <w:rPr>
          <w:rFonts w:ascii="Arial" w:hAnsi="Arial" w:cs="Arial"/>
        </w:rPr>
      </w:pPr>
      <w:r w:rsidRPr="0038049B">
        <w:rPr>
          <w:rFonts w:ascii="Arial" w:hAnsi="Arial" w:cs="Arial"/>
        </w:rPr>
        <w:t>Personal data has been deleted with no intention on the part of the University to use or access the data again;</w:t>
      </w:r>
    </w:p>
    <w:p w14:paraId="0D7A6C58" w14:textId="77777777" w:rsidR="00CF5790" w:rsidRPr="0038049B" w:rsidRDefault="00CF5790" w:rsidP="00CF5790">
      <w:pPr>
        <w:widowControl/>
        <w:shd w:val="clear" w:color="auto" w:fill="FFFFFF"/>
        <w:autoSpaceDE/>
        <w:autoSpaceDN/>
        <w:adjustRightInd/>
        <w:ind w:left="2268"/>
        <w:jc w:val="both"/>
        <w:textAlignment w:val="baseline"/>
        <w:rPr>
          <w:rFonts w:ascii="Arial" w:hAnsi="Arial" w:cs="Arial"/>
        </w:rPr>
      </w:pPr>
    </w:p>
    <w:p w14:paraId="2C9B345A" w14:textId="77777777" w:rsidR="00CF5790" w:rsidRPr="0038049B" w:rsidRDefault="008B51DC" w:rsidP="00CF5790">
      <w:pPr>
        <w:widowControl/>
        <w:numPr>
          <w:ilvl w:val="0"/>
          <w:numId w:val="1"/>
        </w:numPr>
        <w:shd w:val="clear" w:color="auto" w:fill="FFFFFF"/>
        <w:tabs>
          <w:tab w:val="clear" w:pos="1288"/>
          <w:tab w:val="num" w:pos="1134"/>
        </w:tabs>
        <w:autoSpaceDE/>
        <w:autoSpaceDN/>
        <w:adjustRightInd/>
        <w:ind w:left="2268" w:hanging="425"/>
        <w:jc w:val="both"/>
        <w:textAlignment w:val="baseline"/>
        <w:rPr>
          <w:rFonts w:ascii="Arial" w:hAnsi="Arial" w:cs="Arial"/>
        </w:rPr>
      </w:pPr>
      <w:r w:rsidRPr="0038049B">
        <w:rPr>
          <w:rFonts w:ascii="Arial" w:hAnsi="Arial" w:cs="Arial"/>
        </w:rPr>
        <w:t>The University is not able, or will not attempt, to use the personal data to inform any decision in respect of the individual or in a manner that affects the individual in any way;</w:t>
      </w:r>
    </w:p>
    <w:p w14:paraId="59342601" w14:textId="77777777" w:rsidR="00CF5790" w:rsidRPr="0038049B" w:rsidRDefault="00CF5790" w:rsidP="00CF5790">
      <w:pPr>
        <w:pStyle w:val="ListParagraph"/>
        <w:rPr>
          <w:rFonts w:ascii="Arial" w:hAnsi="Arial" w:cs="Arial"/>
          <w:sz w:val="22"/>
          <w:szCs w:val="22"/>
        </w:rPr>
      </w:pPr>
    </w:p>
    <w:p w14:paraId="40A2CEE0" w14:textId="77777777" w:rsidR="00CF5790" w:rsidRPr="0038049B" w:rsidRDefault="008B51DC" w:rsidP="00CF5790">
      <w:pPr>
        <w:widowControl/>
        <w:numPr>
          <w:ilvl w:val="0"/>
          <w:numId w:val="1"/>
        </w:numPr>
        <w:shd w:val="clear" w:color="auto" w:fill="FFFFFF"/>
        <w:tabs>
          <w:tab w:val="clear" w:pos="1288"/>
          <w:tab w:val="num" w:pos="1134"/>
        </w:tabs>
        <w:autoSpaceDE/>
        <w:autoSpaceDN/>
        <w:adjustRightInd/>
        <w:ind w:left="2268" w:hanging="425"/>
        <w:jc w:val="both"/>
        <w:textAlignment w:val="baseline"/>
        <w:rPr>
          <w:rFonts w:ascii="Arial" w:hAnsi="Arial" w:cs="Arial"/>
        </w:rPr>
      </w:pPr>
      <w:r w:rsidRPr="0038049B">
        <w:rPr>
          <w:rFonts w:ascii="Arial" w:hAnsi="Arial" w:cs="Arial"/>
        </w:rPr>
        <w:t>There are appropriate technical and organisational security measures in place in relation to the personal data; an</w:t>
      </w:r>
      <w:r w:rsidR="004F7AE9" w:rsidRPr="0038049B">
        <w:rPr>
          <w:rFonts w:ascii="Arial" w:hAnsi="Arial" w:cs="Arial"/>
        </w:rPr>
        <w:t>d</w:t>
      </w:r>
    </w:p>
    <w:p w14:paraId="40E75166" w14:textId="77777777" w:rsidR="00CF5790" w:rsidRPr="0038049B" w:rsidRDefault="00CF5790" w:rsidP="00CF5790">
      <w:pPr>
        <w:pStyle w:val="ListParagraph"/>
        <w:rPr>
          <w:rFonts w:ascii="Arial" w:hAnsi="Arial" w:cs="Arial"/>
          <w:sz w:val="22"/>
          <w:szCs w:val="22"/>
        </w:rPr>
      </w:pPr>
    </w:p>
    <w:p w14:paraId="052A90B9" w14:textId="77777777" w:rsidR="008B51DC" w:rsidRPr="0038049B" w:rsidRDefault="008B51DC" w:rsidP="00CF5790">
      <w:pPr>
        <w:widowControl/>
        <w:numPr>
          <w:ilvl w:val="0"/>
          <w:numId w:val="1"/>
        </w:numPr>
        <w:shd w:val="clear" w:color="auto" w:fill="FFFFFF"/>
        <w:tabs>
          <w:tab w:val="clear" w:pos="1288"/>
          <w:tab w:val="num" w:pos="1134"/>
        </w:tabs>
        <w:autoSpaceDE/>
        <w:autoSpaceDN/>
        <w:adjustRightInd/>
        <w:ind w:left="2268" w:hanging="425"/>
        <w:jc w:val="both"/>
        <w:textAlignment w:val="baseline"/>
        <w:rPr>
          <w:rFonts w:ascii="Arial" w:hAnsi="Arial" w:cs="Arial"/>
        </w:rPr>
      </w:pPr>
      <w:r w:rsidRPr="0038049B">
        <w:rPr>
          <w:rFonts w:ascii="Arial" w:hAnsi="Arial" w:cs="Arial"/>
        </w:rPr>
        <w:t>The personal data will be permanently destroyed if, or when, that becomes possible.</w:t>
      </w:r>
    </w:p>
    <w:p w14:paraId="4CFEB471" w14:textId="77777777" w:rsidR="00CF5790" w:rsidRPr="0038049B" w:rsidRDefault="00CF5790" w:rsidP="00CF5790">
      <w:pPr>
        <w:widowControl/>
        <w:shd w:val="clear" w:color="auto" w:fill="FFFFFF"/>
        <w:autoSpaceDE/>
        <w:autoSpaceDN/>
        <w:adjustRightInd/>
        <w:jc w:val="both"/>
        <w:textAlignment w:val="baseline"/>
        <w:rPr>
          <w:rFonts w:ascii="Arial" w:hAnsi="Arial" w:cs="Arial"/>
        </w:rPr>
      </w:pPr>
    </w:p>
    <w:p w14:paraId="625D2578" w14:textId="27A1831D" w:rsidR="008B51DC" w:rsidRPr="0038049B" w:rsidRDefault="008B51DC" w:rsidP="00CF5790">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 xml:space="preserve">In dealing with a request for erasure, the University will also take steps to ensure erasure from backup systems as well as live systems. Those steps will depend on the circumstances of the request, the </w:t>
      </w:r>
      <w:r w:rsidR="00B969F6" w:rsidRPr="0038049B">
        <w:rPr>
          <w:rFonts w:ascii="Arial" w:hAnsi="Arial" w:cs="Arial"/>
          <w:sz w:val="22"/>
          <w:szCs w:val="22"/>
        </w:rPr>
        <w:t>University’s Retention</w:t>
      </w:r>
      <w:r w:rsidRPr="0038049B">
        <w:rPr>
          <w:rFonts w:ascii="Arial" w:hAnsi="Arial" w:cs="Arial"/>
          <w:sz w:val="22"/>
          <w:szCs w:val="22"/>
        </w:rPr>
        <w:t xml:space="preserve"> Schedule and the technical mechanisms that are available. For example, personal data may remain within the backup environment for a certain period of time until it is overwritten.</w:t>
      </w:r>
    </w:p>
    <w:p w14:paraId="2A73654E"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28022CB7" w14:textId="77777777" w:rsidR="00CF5790" w:rsidRPr="00CF5790" w:rsidRDefault="00CF5790" w:rsidP="00CF5790">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rPr>
      </w:pPr>
      <w:r>
        <w:rPr>
          <w:rFonts w:ascii="Arial" w:hAnsi="Arial" w:cs="Arial"/>
          <w:b/>
        </w:rPr>
        <w:t>Other organisations</w:t>
      </w:r>
    </w:p>
    <w:p w14:paraId="767A37FA" w14:textId="77777777" w:rsidR="00CF5790" w:rsidRDefault="00CF5790" w:rsidP="00CF5790">
      <w:pPr>
        <w:widowControl/>
        <w:shd w:val="clear" w:color="auto" w:fill="FFFFFF"/>
        <w:autoSpaceDE/>
        <w:autoSpaceDN/>
        <w:adjustRightInd/>
        <w:contextualSpacing/>
        <w:jc w:val="both"/>
        <w:textAlignment w:val="baseline"/>
        <w:rPr>
          <w:rFonts w:ascii="Arial" w:hAnsi="Arial" w:cs="Arial"/>
        </w:rPr>
      </w:pPr>
    </w:p>
    <w:p w14:paraId="49C2674F" w14:textId="77777777" w:rsidR="008B51DC" w:rsidRPr="0038049B" w:rsidRDefault="008B51DC" w:rsidP="00563B4E">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The University will tell other organisations about the erasure of personal data in the following circumstances:</w:t>
      </w:r>
    </w:p>
    <w:p w14:paraId="42021458" w14:textId="77777777" w:rsidR="00563B4E" w:rsidRPr="0038049B" w:rsidRDefault="00563B4E" w:rsidP="00563B4E">
      <w:pPr>
        <w:widowControl/>
        <w:shd w:val="clear" w:color="auto" w:fill="FFFFFF"/>
        <w:autoSpaceDE/>
        <w:autoSpaceDN/>
        <w:adjustRightInd/>
        <w:contextualSpacing/>
        <w:jc w:val="both"/>
        <w:textAlignment w:val="baseline"/>
        <w:rPr>
          <w:rFonts w:ascii="Arial" w:hAnsi="Arial" w:cs="Arial"/>
        </w:rPr>
      </w:pPr>
    </w:p>
    <w:p w14:paraId="1B5F58B9" w14:textId="7F2ED1EB" w:rsidR="00563B4E" w:rsidRPr="00FE270E" w:rsidRDefault="008B51DC" w:rsidP="00563B4E">
      <w:pPr>
        <w:widowControl/>
        <w:numPr>
          <w:ilvl w:val="0"/>
          <w:numId w:val="1"/>
        </w:numPr>
        <w:shd w:val="clear" w:color="auto" w:fill="FFFFFF"/>
        <w:tabs>
          <w:tab w:val="clear" w:pos="1288"/>
          <w:tab w:val="num" w:pos="1134"/>
        </w:tabs>
        <w:autoSpaceDE/>
        <w:autoSpaceDN/>
        <w:adjustRightInd/>
        <w:ind w:left="2268" w:hanging="425"/>
        <w:jc w:val="both"/>
        <w:textAlignment w:val="baseline"/>
        <w:rPr>
          <w:rFonts w:ascii="Arial" w:hAnsi="Arial" w:cs="Arial"/>
        </w:rPr>
      </w:pPr>
      <w:r w:rsidRPr="0038049B">
        <w:rPr>
          <w:rFonts w:ascii="Arial" w:hAnsi="Arial" w:cs="Arial"/>
        </w:rPr>
        <w:t>Where the personal data has been disclosed to others</w:t>
      </w:r>
    </w:p>
    <w:p w14:paraId="07108CF1" w14:textId="77777777" w:rsidR="00563B4E" w:rsidRPr="0038049B" w:rsidRDefault="00563B4E" w:rsidP="00563B4E">
      <w:pPr>
        <w:widowControl/>
        <w:shd w:val="clear" w:color="auto" w:fill="FFFFFF"/>
        <w:autoSpaceDE/>
        <w:autoSpaceDN/>
        <w:adjustRightInd/>
        <w:jc w:val="both"/>
        <w:textAlignment w:val="baseline"/>
        <w:rPr>
          <w:rFonts w:ascii="Arial" w:hAnsi="Arial" w:cs="Arial"/>
        </w:rPr>
      </w:pPr>
    </w:p>
    <w:p w14:paraId="20FBB4BF" w14:textId="77777777" w:rsidR="008B51DC" w:rsidRPr="0038049B" w:rsidRDefault="008B51DC" w:rsidP="00563B4E">
      <w:pPr>
        <w:widowControl/>
        <w:numPr>
          <w:ilvl w:val="0"/>
          <w:numId w:val="1"/>
        </w:numPr>
        <w:shd w:val="clear" w:color="auto" w:fill="FFFFFF"/>
        <w:tabs>
          <w:tab w:val="clear" w:pos="1288"/>
          <w:tab w:val="num" w:pos="1134"/>
        </w:tabs>
        <w:autoSpaceDE/>
        <w:autoSpaceDN/>
        <w:adjustRightInd/>
        <w:ind w:left="2268" w:hanging="425"/>
        <w:jc w:val="both"/>
        <w:textAlignment w:val="baseline"/>
        <w:rPr>
          <w:rFonts w:ascii="Arial" w:hAnsi="Arial" w:cs="Arial"/>
        </w:rPr>
      </w:pPr>
      <w:r w:rsidRPr="0038049B">
        <w:rPr>
          <w:rFonts w:ascii="Arial" w:hAnsi="Arial" w:cs="Arial"/>
        </w:rPr>
        <w:t>The personal data has been made public in an online environment</w:t>
      </w:r>
      <w:r w:rsidR="0038049B" w:rsidRPr="0038049B">
        <w:rPr>
          <w:rFonts w:ascii="Arial" w:hAnsi="Arial" w:cs="Arial"/>
        </w:rPr>
        <w:t>.</w:t>
      </w:r>
    </w:p>
    <w:p w14:paraId="7351C9E4" w14:textId="77777777" w:rsidR="00563B4E" w:rsidRDefault="00563B4E" w:rsidP="00563B4E">
      <w:pPr>
        <w:widowControl/>
        <w:shd w:val="clear" w:color="auto" w:fill="FFFFFF"/>
        <w:autoSpaceDE/>
        <w:autoSpaceDN/>
        <w:adjustRightInd/>
        <w:jc w:val="both"/>
        <w:textAlignment w:val="baseline"/>
        <w:rPr>
          <w:rFonts w:ascii="Arial" w:hAnsi="Arial" w:cs="Arial"/>
        </w:rPr>
      </w:pPr>
    </w:p>
    <w:p w14:paraId="23BB2D1C" w14:textId="77777777" w:rsidR="00563B4E" w:rsidRPr="0038049B" w:rsidRDefault="008B51DC" w:rsidP="00563B4E">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Where the personal data has been disclosed to others, the University will contact each recipient and inform them of the erasure, unless that is not possible or involves disproportionate effor</w:t>
      </w:r>
      <w:r w:rsidR="00563B4E" w:rsidRPr="0038049B">
        <w:rPr>
          <w:rFonts w:ascii="Arial" w:hAnsi="Arial" w:cs="Arial"/>
          <w:sz w:val="22"/>
          <w:szCs w:val="22"/>
        </w:rPr>
        <w:t>t.</w:t>
      </w:r>
    </w:p>
    <w:p w14:paraId="5EBE599F" w14:textId="77777777" w:rsidR="00563B4E" w:rsidRPr="0038049B" w:rsidRDefault="00563B4E" w:rsidP="00563B4E">
      <w:pPr>
        <w:pStyle w:val="ListParagraph"/>
        <w:widowControl/>
        <w:shd w:val="clear" w:color="auto" w:fill="FFFFFF"/>
        <w:autoSpaceDE/>
        <w:autoSpaceDN/>
        <w:adjustRightInd/>
        <w:ind w:left="1843" w:firstLine="0"/>
        <w:contextualSpacing/>
        <w:jc w:val="both"/>
        <w:textAlignment w:val="baseline"/>
        <w:rPr>
          <w:rFonts w:ascii="Arial" w:hAnsi="Arial" w:cs="Arial"/>
          <w:sz w:val="22"/>
          <w:szCs w:val="22"/>
        </w:rPr>
      </w:pPr>
    </w:p>
    <w:p w14:paraId="4781096B" w14:textId="77777777" w:rsidR="008B51DC" w:rsidRPr="0038049B" w:rsidRDefault="008B51DC" w:rsidP="00563B4E">
      <w:pPr>
        <w:pStyle w:val="ListParagraph"/>
        <w:widowControl/>
        <w:numPr>
          <w:ilvl w:val="2"/>
          <w:numId w:val="2"/>
        </w:numPr>
        <w:shd w:val="clear" w:color="auto" w:fill="FFFFFF"/>
        <w:autoSpaceDE/>
        <w:autoSpaceDN/>
        <w:adjustRightInd/>
        <w:ind w:left="1843" w:hanging="850"/>
        <w:contextualSpacing/>
        <w:jc w:val="both"/>
        <w:textAlignment w:val="baseline"/>
        <w:rPr>
          <w:rFonts w:ascii="Arial" w:hAnsi="Arial" w:cs="Arial"/>
          <w:sz w:val="22"/>
          <w:szCs w:val="22"/>
        </w:rPr>
      </w:pPr>
      <w:r w:rsidRPr="0038049B">
        <w:rPr>
          <w:rFonts w:ascii="Arial" w:hAnsi="Arial" w:cs="Arial"/>
          <w:sz w:val="22"/>
          <w:szCs w:val="22"/>
        </w:rPr>
        <w:t>Where the personal data has been made public in an online environment, reasonable steps should be taken to inform other data controllers who are processing the personal data to erase links to, copies or replication of that data. When deciding what steps are reasonable, the University will take account of available technology and the cost of implementation.</w:t>
      </w:r>
    </w:p>
    <w:p w14:paraId="3C5333D9" w14:textId="77777777" w:rsidR="00563B4E" w:rsidRDefault="00563B4E" w:rsidP="00563B4E">
      <w:pPr>
        <w:widowControl/>
        <w:shd w:val="clear" w:color="auto" w:fill="FFFFFF"/>
        <w:autoSpaceDE/>
        <w:autoSpaceDN/>
        <w:adjustRightInd/>
        <w:contextualSpacing/>
        <w:jc w:val="both"/>
        <w:textAlignment w:val="baseline"/>
        <w:rPr>
          <w:rFonts w:ascii="Arial" w:hAnsi="Arial" w:cs="Arial"/>
        </w:rPr>
      </w:pPr>
    </w:p>
    <w:p w14:paraId="5EF8EDD6" w14:textId="77777777" w:rsidR="00563B4E" w:rsidRPr="007D15E5" w:rsidRDefault="00563B4E" w:rsidP="00563B4E">
      <w:pPr>
        <w:pStyle w:val="ListParagraph"/>
        <w:widowControl/>
        <w:numPr>
          <w:ilvl w:val="0"/>
          <w:numId w:val="2"/>
        </w:numPr>
        <w:shd w:val="clear" w:color="auto" w:fill="FFFFFF"/>
        <w:autoSpaceDE/>
        <w:autoSpaceDN/>
        <w:adjustRightInd/>
        <w:ind w:left="426"/>
        <w:contextualSpacing/>
        <w:jc w:val="both"/>
        <w:textAlignment w:val="baseline"/>
        <w:rPr>
          <w:rFonts w:ascii="Arial" w:eastAsia="Times New Roman" w:hAnsi="Arial" w:cs="Arial"/>
          <w:b/>
        </w:rPr>
      </w:pPr>
      <w:r>
        <w:rPr>
          <w:rFonts w:ascii="Arial" w:eastAsia="Times New Roman" w:hAnsi="Arial" w:cs="Arial"/>
          <w:b/>
        </w:rPr>
        <w:t>Legislation and Good Practice</w:t>
      </w:r>
    </w:p>
    <w:p w14:paraId="0EC91B10" w14:textId="77777777" w:rsidR="00563B4E" w:rsidRDefault="00563B4E" w:rsidP="00563B4E">
      <w:pPr>
        <w:widowControl/>
        <w:shd w:val="clear" w:color="auto" w:fill="FFFFFF"/>
        <w:autoSpaceDE/>
        <w:autoSpaceDN/>
        <w:adjustRightInd/>
        <w:contextualSpacing/>
        <w:jc w:val="both"/>
        <w:textAlignment w:val="baseline"/>
        <w:rPr>
          <w:rFonts w:ascii="Arial" w:hAnsi="Arial" w:cs="Arial"/>
        </w:rPr>
      </w:pPr>
    </w:p>
    <w:p w14:paraId="541FF301" w14:textId="67090895" w:rsidR="00563B4E" w:rsidRPr="0038049B" w:rsidRDefault="008B51DC" w:rsidP="00FE270E">
      <w:pPr>
        <w:pStyle w:val="ListParagraph"/>
        <w:widowControl/>
        <w:numPr>
          <w:ilvl w:val="1"/>
          <w:numId w:val="2"/>
        </w:numPr>
        <w:shd w:val="clear" w:color="auto" w:fill="FFFFFF"/>
        <w:autoSpaceDE/>
        <w:autoSpaceDN/>
        <w:adjustRightInd/>
        <w:ind w:left="993" w:hanging="426"/>
        <w:contextualSpacing/>
        <w:textAlignment w:val="baseline"/>
        <w:rPr>
          <w:rFonts w:ascii="Arial" w:eastAsia="Times New Roman" w:hAnsi="Arial" w:cs="Arial"/>
          <w:b/>
          <w:sz w:val="22"/>
          <w:szCs w:val="22"/>
        </w:rPr>
      </w:pPr>
      <w:r w:rsidRPr="0038049B">
        <w:rPr>
          <w:rFonts w:ascii="Arial" w:hAnsi="Arial" w:cs="Arial"/>
          <w:sz w:val="22"/>
          <w:szCs w:val="22"/>
        </w:rPr>
        <w:t xml:space="preserve">The Data Protection Act 2018 </w:t>
      </w:r>
    </w:p>
    <w:p w14:paraId="68BA3E0F" w14:textId="77777777" w:rsidR="00563B4E" w:rsidRPr="0038049B" w:rsidRDefault="00563B4E" w:rsidP="00563B4E">
      <w:pPr>
        <w:pStyle w:val="ListParagraph"/>
        <w:widowControl/>
        <w:shd w:val="clear" w:color="auto" w:fill="FFFFFF"/>
        <w:autoSpaceDE/>
        <w:autoSpaceDN/>
        <w:adjustRightInd/>
        <w:ind w:left="993" w:firstLine="0"/>
        <w:contextualSpacing/>
        <w:jc w:val="both"/>
        <w:textAlignment w:val="baseline"/>
        <w:rPr>
          <w:rFonts w:ascii="Arial" w:eastAsia="Times New Roman" w:hAnsi="Arial" w:cs="Arial"/>
          <w:b/>
          <w:sz w:val="22"/>
          <w:szCs w:val="22"/>
        </w:rPr>
      </w:pPr>
    </w:p>
    <w:p w14:paraId="4BEBB757" w14:textId="77777777" w:rsidR="00563B4E" w:rsidRPr="0038049B" w:rsidRDefault="008B51DC" w:rsidP="00563B4E">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sz w:val="22"/>
          <w:szCs w:val="22"/>
        </w:rPr>
      </w:pPr>
      <w:r w:rsidRPr="0038049B">
        <w:rPr>
          <w:rFonts w:ascii="Arial" w:hAnsi="Arial" w:cs="Arial"/>
          <w:sz w:val="22"/>
          <w:szCs w:val="22"/>
        </w:rPr>
        <w:t xml:space="preserve">The ICO publishes guidance on individuals’ rights with regard to their personal data </w:t>
      </w:r>
      <w:r w:rsidR="00A769D5">
        <w:rPr>
          <w:rFonts w:ascii="Arial" w:hAnsi="Arial" w:cs="Arial"/>
          <w:sz w:val="22"/>
          <w:szCs w:val="22"/>
        </w:rPr>
        <w:t xml:space="preserve"> on the ICO website.</w:t>
      </w:r>
    </w:p>
    <w:p w14:paraId="2CE5620B" w14:textId="77777777" w:rsidR="00563B4E" w:rsidRPr="0038049B" w:rsidRDefault="00563B4E" w:rsidP="00563B4E">
      <w:pPr>
        <w:pStyle w:val="ListParagraph"/>
        <w:rPr>
          <w:rFonts w:ascii="Arial" w:hAnsi="Arial" w:cs="Arial"/>
          <w:sz w:val="22"/>
          <w:szCs w:val="22"/>
        </w:rPr>
      </w:pPr>
    </w:p>
    <w:p w14:paraId="76EF06E0" w14:textId="77777777" w:rsidR="008B51DC" w:rsidRPr="0038049B" w:rsidRDefault="008B51DC" w:rsidP="00563B4E">
      <w:pPr>
        <w:pStyle w:val="ListParagraph"/>
        <w:widowControl/>
        <w:numPr>
          <w:ilvl w:val="1"/>
          <w:numId w:val="2"/>
        </w:numPr>
        <w:shd w:val="clear" w:color="auto" w:fill="FFFFFF"/>
        <w:autoSpaceDE/>
        <w:autoSpaceDN/>
        <w:adjustRightInd/>
        <w:ind w:left="993" w:hanging="426"/>
        <w:contextualSpacing/>
        <w:jc w:val="both"/>
        <w:textAlignment w:val="baseline"/>
        <w:rPr>
          <w:rFonts w:ascii="Arial" w:eastAsia="Times New Roman" w:hAnsi="Arial" w:cs="Arial"/>
          <w:b/>
          <w:sz w:val="22"/>
          <w:szCs w:val="22"/>
        </w:rPr>
      </w:pPr>
      <w:r w:rsidRPr="0038049B">
        <w:rPr>
          <w:rFonts w:ascii="Arial" w:hAnsi="Arial" w:cs="Arial"/>
          <w:sz w:val="22"/>
          <w:szCs w:val="22"/>
        </w:rPr>
        <w:t xml:space="preserve">Specific guidance about the right to erasure from the ICO can be found </w:t>
      </w:r>
      <w:r w:rsidR="00A769D5">
        <w:rPr>
          <w:rFonts w:ascii="Arial" w:hAnsi="Arial" w:cs="Arial"/>
          <w:sz w:val="22"/>
          <w:szCs w:val="22"/>
        </w:rPr>
        <w:t>on the ICO’s website.</w:t>
      </w:r>
    </w:p>
    <w:p w14:paraId="4AE7B922" w14:textId="77777777" w:rsidR="009F0960" w:rsidRDefault="009F0960"/>
    <w:sectPr w:rsidR="009F09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CD3E" w14:textId="77777777" w:rsidR="0076018A" w:rsidRDefault="0076018A" w:rsidP="0076018A">
      <w:r>
        <w:separator/>
      </w:r>
    </w:p>
  </w:endnote>
  <w:endnote w:type="continuationSeparator" w:id="0">
    <w:p w14:paraId="1E7D724B" w14:textId="77777777" w:rsidR="0076018A" w:rsidRDefault="0076018A" w:rsidP="0076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714540"/>
      <w:docPartObj>
        <w:docPartGallery w:val="Page Numbers (Bottom of Page)"/>
        <w:docPartUnique/>
      </w:docPartObj>
    </w:sdtPr>
    <w:sdtEndPr>
      <w:rPr>
        <w:noProof/>
      </w:rPr>
    </w:sdtEndPr>
    <w:sdtContent>
      <w:p w14:paraId="1C9637B5" w14:textId="77777777" w:rsidR="0076018A" w:rsidRDefault="007601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E3E8C1" w14:textId="77777777" w:rsidR="0076018A" w:rsidRDefault="00760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5450E" w14:textId="77777777" w:rsidR="0076018A" w:rsidRDefault="0076018A" w:rsidP="0076018A">
      <w:r>
        <w:separator/>
      </w:r>
    </w:p>
  </w:footnote>
  <w:footnote w:type="continuationSeparator" w:id="0">
    <w:p w14:paraId="744B0A5E" w14:textId="77777777" w:rsidR="0076018A" w:rsidRDefault="0076018A" w:rsidP="00760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F62FB"/>
    <w:multiLevelType w:val="multilevel"/>
    <w:tmpl w:val="F2D4556C"/>
    <w:lvl w:ilvl="0">
      <w:start w:val="1"/>
      <w:numFmt w:val="bullet"/>
      <w:lvlText w:val=""/>
      <w:lvlJc w:val="left"/>
      <w:pPr>
        <w:tabs>
          <w:tab w:val="num" w:pos="1288"/>
        </w:tabs>
        <w:ind w:left="1288" w:hanging="360"/>
      </w:pPr>
      <w:rPr>
        <w:rFonts w:ascii="Symbol" w:hAnsi="Symbol" w:hint="default"/>
        <w:sz w:val="20"/>
      </w:rPr>
    </w:lvl>
    <w:lvl w:ilvl="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1"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DC"/>
    <w:rsid w:val="00057D3E"/>
    <w:rsid w:val="000911C8"/>
    <w:rsid w:val="002B2076"/>
    <w:rsid w:val="002E7DB4"/>
    <w:rsid w:val="0038049B"/>
    <w:rsid w:val="004675BE"/>
    <w:rsid w:val="004E2B85"/>
    <w:rsid w:val="004F7AE9"/>
    <w:rsid w:val="0053704D"/>
    <w:rsid w:val="00555AD7"/>
    <w:rsid w:val="00563B4E"/>
    <w:rsid w:val="00632C15"/>
    <w:rsid w:val="00664524"/>
    <w:rsid w:val="0076018A"/>
    <w:rsid w:val="008B51DC"/>
    <w:rsid w:val="00904435"/>
    <w:rsid w:val="00933685"/>
    <w:rsid w:val="0096616C"/>
    <w:rsid w:val="00966E61"/>
    <w:rsid w:val="009A4A3A"/>
    <w:rsid w:val="009D4E07"/>
    <w:rsid w:val="009E4C9D"/>
    <w:rsid w:val="009F0960"/>
    <w:rsid w:val="00A769D5"/>
    <w:rsid w:val="00B969F6"/>
    <w:rsid w:val="00BE3E31"/>
    <w:rsid w:val="00C221FB"/>
    <w:rsid w:val="00CF5790"/>
    <w:rsid w:val="00CF7107"/>
    <w:rsid w:val="00D01F1E"/>
    <w:rsid w:val="00E52D95"/>
    <w:rsid w:val="00FE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33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B51DC"/>
    <w:pPr>
      <w:widowControl w:val="0"/>
      <w:autoSpaceDE w:val="0"/>
      <w:autoSpaceDN w:val="0"/>
      <w:adjustRightInd w:val="0"/>
    </w:pPr>
    <w:rPr>
      <w:rFonts w:ascii="Calibri" w:eastAsiaTheme="minorEastAsia" w:hAnsi="Calibri" w:cs="Calibri"/>
      <w:lang w:eastAsia="en-GB"/>
    </w:rPr>
  </w:style>
  <w:style w:type="paragraph" w:styleId="Heading1">
    <w:name w:val="heading 1"/>
    <w:basedOn w:val="Normal"/>
    <w:next w:val="Normal"/>
    <w:link w:val="Heading1Char"/>
    <w:uiPriority w:val="1"/>
    <w:qFormat/>
    <w:rsid w:val="008B51DC"/>
    <w:pPr>
      <w:ind w:left="84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9E4C9D"/>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8B51DC"/>
    <w:rPr>
      <w:rFonts w:ascii="Calibri" w:eastAsiaTheme="minorEastAsia" w:hAnsi="Calibri" w:cs="Calibri"/>
      <w:b/>
      <w:bCs/>
      <w:lang w:eastAsia="en-GB"/>
    </w:rPr>
  </w:style>
  <w:style w:type="paragraph" w:styleId="BodyText">
    <w:name w:val="Body Text"/>
    <w:basedOn w:val="Normal"/>
    <w:link w:val="BodyTextChar"/>
    <w:uiPriority w:val="1"/>
    <w:qFormat/>
    <w:rsid w:val="008B51DC"/>
  </w:style>
  <w:style w:type="character" w:customStyle="1" w:styleId="BodyTextChar">
    <w:name w:val="Body Text Char"/>
    <w:basedOn w:val="DefaultParagraphFont"/>
    <w:link w:val="BodyText"/>
    <w:uiPriority w:val="1"/>
    <w:rsid w:val="008B51DC"/>
    <w:rPr>
      <w:rFonts w:ascii="Calibri" w:eastAsiaTheme="minorEastAsia" w:hAnsi="Calibri" w:cs="Calibri"/>
      <w:lang w:eastAsia="en-GB"/>
    </w:rPr>
  </w:style>
  <w:style w:type="paragraph" w:styleId="ListParagraph">
    <w:name w:val="List Paragraph"/>
    <w:basedOn w:val="Normal"/>
    <w:uiPriority w:val="34"/>
    <w:qFormat/>
    <w:rsid w:val="008B51DC"/>
    <w:pPr>
      <w:ind w:left="1560" w:hanging="721"/>
    </w:pPr>
    <w:rPr>
      <w:sz w:val="24"/>
      <w:szCs w:val="24"/>
    </w:rPr>
  </w:style>
  <w:style w:type="paragraph" w:styleId="Header">
    <w:name w:val="header"/>
    <w:basedOn w:val="Normal"/>
    <w:link w:val="HeaderChar"/>
    <w:uiPriority w:val="99"/>
    <w:unhideWhenUsed/>
    <w:rsid w:val="0076018A"/>
    <w:pPr>
      <w:tabs>
        <w:tab w:val="center" w:pos="4513"/>
        <w:tab w:val="right" w:pos="9026"/>
      </w:tabs>
    </w:pPr>
  </w:style>
  <w:style w:type="character" w:customStyle="1" w:styleId="HeaderChar">
    <w:name w:val="Header Char"/>
    <w:basedOn w:val="DefaultParagraphFont"/>
    <w:link w:val="Header"/>
    <w:uiPriority w:val="99"/>
    <w:rsid w:val="0076018A"/>
    <w:rPr>
      <w:rFonts w:ascii="Calibri" w:eastAsiaTheme="minorEastAsia" w:hAnsi="Calibri" w:cs="Calibri"/>
      <w:lang w:eastAsia="en-GB"/>
    </w:rPr>
  </w:style>
  <w:style w:type="paragraph" w:styleId="Footer">
    <w:name w:val="footer"/>
    <w:basedOn w:val="Normal"/>
    <w:link w:val="FooterChar"/>
    <w:uiPriority w:val="99"/>
    <w:unhideWhenUsed/>
    <w:rsid w:val="0076018A"/>
    <w:pPr>
      <w:tabs>
        <w:tab w:val="center" w:pos="4513"/>
        <w:tab w:val="right" w:pos="9026"/>
      </w:tabs>
    </w:pPr>
  </w:style>
  <w:style w:type="character" w:customStyle="1" w:styleId="FooterChar">
    <w:name w:val="Footer Char"/>
    <w:basedOn w:val="DefaultParagraphFont"/>
    <w:link w:val="Footer"/>
    <w:uiPriority w:val="99"/>
    <w:rsid w:val="0076018A"/>
    <w:rPr>
      <w:rFonts w:ascii="Calibri" w:eastAsiaTheme="minorEastAsia" w:hAnsi="Calibri" w:cs="Calibri"/>
      <w:lang w:eastAsia="en-GB"/>
    </w:rPr>
  </w:style>
  <w:style w:type="character" w:styleId="Hyperlink">
    <w:name w:val="Hyperlink"/>
    <w:basedOn w:val="DefaultParagraphFont"/>
    <w:uiPriority w:val="99"/>
    <w:unhideWhenUsed/>
    <w:rsid w:val="00563B4E"/>
    <w:rPr>
      <w:color w:val="0563C1" w:themeColor="hyperlink"/>
      <w:u w:val="single"/>
    </w:rPr>
  </w:style>
  <w:style w:type="character" w:styleId="UnresolvedMention">
    <w:name w:val="Unresolved Mention"/>
    <w:basedOn w:val="DefaultParagraphFont"/>
    <w:uiPriority w:val="99"/>
    <w:semiHidden/>
    <w:unhideWhenUsed/>
    <w:rsid w:val="00563B4E"/>
    <w:rPr>
      <w:color w:val="605E5C"/>
      <w:shd w:val="clear" w:color="auto" w:fill="E1DFDD"/>
    </w:rPr>
  </w:style>
  <w:style w:type="character" w:styleId="CommentReference">
    <w:name w:val="annotation reference"/>
    <w:basedOn w:val="DefaultParagraphFont"/>
    <w:uiPriority w:val="99"/>
    <w:semiHidden/>
    <w:unhideWhenUsed/>
    <w:rsid w:val="00664524"/>
    <w:rPr>
      <w:sz w:val="16"/>
      <w:szCs w:val="16"/>
    </w:rPr>
  </w:style>
  <w:style w:type="paragraph" w:styleId="CommentText">
    <w:name w:val="annotation text"/>
    <w:basedOn w:val="Normal"/>
    <w:link w:val="CommentTextChar"/>
    <w:uiPriority w:val="99"/>
    <w:semiHidden/>
    <w:unhideWhenUsed/>
    <w:rsid w:val="00664524"/>
    <w:rPr>
      <w:sz w:val="20"/>
      <w:szCs w:val="20"/>
    </w:rPr>
  </w:style>
  <w:style w:type="character" w:customStyle="1" w:styleId="CommentTextChar">
    <w:name w:val="Comment Text Char"/>
    <w:basedOn w:val="DefaultParagraphFont"/>
    <w:link w:val="CommentText"/>
    <w:uiPriority w:val="99"/>
    <w:semiHidden/>
    <w:rsid w:val="00664524"/>
    <w:rPr>
      <w:rFonts w:ascii="Calibri" w:eastAsiaTheme="minorEastAsia"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64524"/>
    <w:rPr>
      <w:b/>
      <w:bCs/>
    </w:rPr>
  </w:style>
  <w:style w:type="character" w:customStyle="1" w:styleId="CommentSubjectChar">
    <w:name w:val="Comment Subject Char"/>
    <w:basedOn w:val="CommentTextChar"/>
    <w:link w:val="CommentSubject"/>
    <w:uiPriority w:val="99"/>
    <w:semiHidden/>
    <w:rsid w:val="00664524"/>
    <w:rPr>
      <w:rFonts w:ascii="Calibri" w:eastAsiaTheme="minorEastAsia" w:hAnsi="Calibri" w:cs="Calibri"/>
      <w:b/>
      <w:bCs/>
      <w:sz w:val="20"/>
      <w:szCs w:val="20"/>
      <w:lang w:eastAsia="en-GB"/>
    </w:rPr>
  </w:style>
  <w:style w:type="paragraph" w:styleId="BalloonText">
    <w:name w:val="Balloon Text"/>
    <w:basedOn w:val="Normal"/>
    <w:link w:val="BalloonTextChar"/>
    <w:uiPriority w:val="99"/>
    <w:semiHidden/>
    <w:unhideWhenUsed/>
    <w:rsid w:val="00664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24"/>
    <w:rPr>
      <w:rFonts w:ascii="Segoe UI" w:eastAsiaTheme="minorEastAsia" w:hAnsi="Segoe UI" w:cs="Segoe UI"/>
      <w:sz w:val="18"/>
      <w:szCs w:val="18"/>
      <w:lang w:eastAsia="en-GB"/>
    </w:rPr>
  </w:style>
  <w:style w:type="character" w:styleId="FollowedHyperlink">
    <w:name w:val="FollowedHyperlink"/>
    <w:basedOn w:val="DefaultParagraphFont"/>
    <w:uiPriority w:val="99"/>
    <w:semiHidden/>
    <w:unhideWhenUsed/>
    <w:rsid w:val="00091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Rights to Erasure Policy</dc:title>
  <dc:subject/>
  <dc:creator/>
  <cp:keywords/>
  <dc:description/>
  <cp:lastModifiedBy/>
  <cp:revision>1</cp:revision>
  <dcterms:created xsi:type="dcterms:W3CDTF">2023-07-05T10:05:00Z</dcterms:created>
  <dcterms:modified xsi:type="dcterms:W3CDTF">2023-07-05T10:05:00Z</dcterms:modified>
</cp:coreProperties>
</file>