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63" w:rsidRPr="00ED7727" w:rsidRDefault="00D65163" w:rsidP="00D65163">
      <w:pPr>
        <w:pStyle w:val="WBLBody"/>
        <w:spacing w:after="120" w:line="320" w:lineRule="exact"/>
        <w:rPr>
          <w:rStyle w:val="WBLWordhighlight"/>
          <w:rFonts w:ascii="Arial" w:hAnsi="Arial"/>
          <w:color w:val="auto"/>
          <w:sz w:val="22"/>
          <w:szCs w:val="22"/>
        </w:rPr>
      </w:pPr>
      <w:r w:rsidRPr="00ED7727">
        <w:rPr>
          <w:rStyle w:val="WBLWordhighlight"/>
          <w:rFonts w:ascii="Arial" w:hAnsi="Arial"/>
          <w:color w:val="auto"/>
          <w:sz w:val="22"/>
          <w:szCs w:val="22"/>
        </w:rPr>
        <w:t xml:space="preserve">RE-ACCREDITATION </w:t>
      </w:r>
      <w:r>
        <w:rPr>
          <w:rStyle w:val="WBLWordhighlight"/>
          <w:rFonts w:ascii="Arial" w:hAnsi="Arial"/>
          <w:color w:val="auto"/>
          <w:sz w:val="22"/>
          <w:szCs w:val="22"/>
        </w:rPr>
        <w:t>PROPOSAL</w:t>
      </w:r>
      <w:r w:rsidRPr="00ED7727">
        <w:rPr>
          <w:rStyle w:val="WBLWordhighlight"/>
          <w:rFonts w:ascii="Arial" w:hAnsi="Arial"/>
          <w:color w:val="auto"/>
          <w:sz w:val="22"/>
          <w:szCs w:val="22"/>
        </w:rPr>
        <w:t xml:space="preserve"> </w:t>
      </w:r>
      <w:r>
        <w:rPr>
          <w:rStyle w:val="WBLWordhighlight"/>
          <w:rFonts w:ascii="Arial" w:hAnsi="Arial"/>
          <w:color w:val="auto"/>
          <w:sz w:val="22"/>
          <w:szCs w:val="22"/>
        </w:rPr>
        <w:t xml:space="preserve">ASSESSMENT </w:t>
      </w:r>
      <w:r w:rsidRPr="00ED7727">
        <w:rPr>
          <w:rStyle w:val="WBLWordhighlight"/>
          <w:rFonts w:ascii="Arial" w:hAnsi="Arial"/>
          <w:color w:val="auto"/>
          <w:sz w:val="22"/>
          <w:szCs w:val="22"/>
        </w:rPr>
        <w:t>FORM</w:t>
      </w:r>
    </w:p>
    <w:p w:rsidR="00D65163" w:rsidRDefault="00D65163" w:rsidP="00D65163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refer to the Reaccreditation Proposal submitted as well as supporting information to inform your assessment of the proposal in the areas listed below. </w:t>
      </w:r>
    </w:p>
    <w:p w:rsidR="00D65163" w:rsidRDefault="00D65163" w:rsidP="00D65163">
      <w:p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note this form should be completed by the Accreditation Link Tutor.</w:t>
      </w:r>
    </w:p>
    <w:p w:rsidR="00D65163" w:rsidRPr="00AB3E91" w:rsidRDefault="00D65163" w:rsidP="00D65163">
      <w:pPr>
        <w:spacing w:line="320" w:lineRule="exac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9"/>
        <w:gridCol w:w="5937"/>
      </w:tblGrid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Client organisation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Title of external course or other activity to be </w:t>
            </w:r>
            <w:r>
              <w:rPr>
                <w:rFonts w:ascii="Arial" w:hAnsi="Arial" w:cs="Arial"/>
                <w:b/>
                <w:i/>
                <w:sz w:val="16"/>
              </w:rPr>
              <w:t>re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accredited 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Specific or general credit proposed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Appropriateness of admission criteria and procedures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Appropriateness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 of learning opportunities provided 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ppropriateness of the human and physical resources to support learning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ppropriateness of the specified learning outcomes 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A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ppropriateness of the specified assessment requirements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4E4C62">
              <w:rPr>
                <w:rFonts w:ascii="Arial" w:hAnsi="Arial" w:cs="Arial"/>
                <w:b/>
                <w:i/>
                <w:sz w:val="16"/>
              </w:rPr>
              <w:t>Appropriateness of the evaluation of the provision since last accreditation including annual monitoring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Overall approval, referral  or rejection recommendation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D65163" w:rsidRDefault="00D65163" w:rsidP="00D65163"/>
    <w:p w:rsidR="00D65163" w:rsidRPr="004A0EAC" w:rsidRDefault="00D65163" w:rsidP="00D65163">
      <w:pPr>
        <w:spacing w:line="320" w:lineRule="exac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I</w:t>
      </w:r>
      <w:r w:rsidRPr="004A0EAC">
        <w:rPr>
          <w:rFonts w:ascii="Arial" w:hAnsi="Arial" w:cs="Arial"/>
          <w:i/>
          <w:iCs/>
          <w:sz w:val="20"/>
        </w:rPr>
        <w:t>f overall approval is recommended in section 10</w:t>
      </w:r>
      <w:r>
        <w:rPr>
          <w:rFonts w:ascii="Arial" w:hAnsi="Arial" w:cs="Arial"/>
          <w:i/>
          <w:iCs/>
          <w:sz w:val="20"/>
        </w:rPr>
        <w:t xml:space="preserve"> c</w:t>
      </w:r>
      <w:r w:rsidRPr="004A0EAC">
        <w:rPr>
          <w:rFonts w:ascii="Arial" w:hAnsi="Arial" w:cs="Arial"/>
          <w:i/>
          <w:iCs/>
          <w:sz w:val="20"/>
        </w:rPr>
        <w:t xml:space="preserve">omplete sections 11 </w:t>
      </w:r>
      <w:r>
        <w:rPr>
          <w:rFonts w:ascii="Arial" w:hAnsi="Arial" w:cs="Arial"/>
          <w:i/>
          <w:iCs/>
          <w:sz w:val="20"/>
        </w:rPr>
        <w:t xml:space="preserve">– </w:t>
      </w:r>
      <w:r w:rsidRPr="004A0EAC">
        <w:rPr>
          <w:rFonts w:ascii="Arial" w:hAnsi="Arial" w:cs="Arial"/>
          <w:i/>
          <w:iCs/>
          <w:sz w:val="20"/>
        </w:rPr>
        <w:t>16</w:t>
      </w:r>
      <w:r>
        <w:rPr>
          <w:rFonts w:ascii="Arial" w:hAnsi="Arial" w:cs="Arial"/>
          <w:i/>
          <w:iCs/>
          <w:sz w:val="20"/>
        </w:rPr>
        <w:t xml:space="preserve">, otherwise go to section 17.   </w:t>
      </w:r>
    </w:p>
    <w:p w:rsidR="00D65163" w:rsidRDefault="00D65163" w:rsidP="00D65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5924"/>
      </w:tblGrid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Recommended credit rating including number and level of credits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If specific credit is recommended specify Middlesex University 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course level and/or 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>module exemptions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Proposed conditions of approval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Recommendations related to approval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  <w:r w:rsidRPr="00746CC0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D65163" w:rsidRPr="00746CC0" w:rsidTr="00D36E42">
        <w:tc>
          <w:tcPr>
            <w:tcW w:w="3227" w:type="dxa"/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Other matters for the attention of the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Faculty committee</w:t>
            </w:r>
            <w:r w:rsidRPr="00746CC0">
              <w:rPr>
                <w:rFonts w:ascii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6630" w:type="dxa"/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  <w:r w:rsidRPr="00746CC0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D65163" w:rsidRPr="00746CC0" w:rsidTr="00D36E42">
        <w:tc>
          <w:tcPr>
            <w:tcW w:w="3227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D65163" w:rsidRPr="00746CC0" w:rsidRDefault="00D65163" w:rsidP="00D6516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ind w:left="357" w:hanging="357"/>
              <w:textAlignment w:val="baseline"/>
              <w:rPr>
                <w:rFonts w:ascii="Arial" w:hAnsi="Arial" w:cs="Arial"/>
                <w:b/>
                <w:i/>
                <w:sz w:val="16"/>
              </w:rPr>
            </w:pPr>
            <w:r w:rsidRPr="00746CC0">
              <w:rPr>
                <w:rFonts w:ascii="Arial" w:hAnsi="Arial" w:cs="Arial"/>
                <w:b/>
                <w:i/>
                <w:sz w:val="16"/>
              </w:rPr>
              <w:t>Suggested commendations where appropriate</w:t>
            </w:r>
          </w:p>
        </w:tc>
        <w:tc>
          <w:tcPr>
            <w:tcW w:w="6630" w:type="dxa"/>
            <w:tcBorders>
              <w:bottom w:val="single" w:sz="4" w:space="0" w:color="000000"/>
            </w:tcBorders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D65163" w:rsidRDefault="00D65163" w:rsidP="00D65163"/>
    <w:p w:rsidR="00D65163" w:rsidRDefault="00D65163" w:rsidP="00D65163"/>
    <w:p w:rsidR="00D65163" w:rsidRDefault="00D65163" w:rsidP="00D65163"/>
    <w:p w:rsidR="00D65163" w:rsidRPr="004A0EAC" w:rsidRDefault="00D65163" w:rsidP="00D65163">
      <w:pPr>
        <w:rPr>
          <w:rFonts w:asciiTheme="minorBidi" w:hAnsiTheme="minorBidi" w:cstheme="minorBidi"/>
          <w:i/>
          <w:iCs/>
          <w:sz w:val="20"/>
        </w:rPr>
      </w:pPr>
      <w:r w:rsidRPr="004A0EAC">
        <w:rPr>
          <w:rFonts w:asciiTheme="minorBidi" w:hAnsiTheme="minorBidi" w:cstheme="minorBidi"/>
          <w:i/>
          <w:iCs/>
          <w:sz w:val="20"/>
        </w:rPr>
        <w:t>Section 17 – Approval Information</w:t>
      </w:r>
    </w:p>
    <w:p w:rsidR="00D65163" w:rsidRPr="004A0EAC" w:rsidRDefault="00D65163" w:rsidP="00D65163">
      <w:pPr>
        <w:rPr>
          <w:rFonts w:asciiTheme="minorBidi" w:hAnsiTheme="minorBidi" w:cstheme="minorBid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7"/>
        <w:gridCol w:w="5979"/>
      </w:tblGrid>
      <w:tr w:rsidR="00D65163" w:rsidRPr="00746CC0" w:rsidTr="00D36E42">
        <w:tc>
          <w:tcPr>
            <w:tcW w:w="3227" w:type="dxa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D65163" w:rsidRPr="004A0EAC" w:rsidRDefault="00D65163" w:rsidP="00D36E42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4A0EAC">
              <w:rPr>
                <w:rFonts w:ascii="Arial" w:hAnsi="Arial" w:cs="Arial"/>
                <w:b/>
                <w:i/>
                <w:sz w:val="16"/>
              </w:rPr>
              <w:t>Accreditation Proposal Assessor</w:t>
            </w:r>
          </w:p>
        </w:tc>
        <w:tc>
          <w:tcPr>
            <w:tcW w:w="6630" w:type="dxa"/>
            <w:tcBorders>
              <w:top w:val="single" w:sz="4" w:space="0" w:color="000000"/>
              <w:right w:val="single" w:sz="4" w:space="0" w:color="000000"/>
            </w:tcBorders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D65163" w:rsidRPr="004A0EAC" w:rsidRDefault="00D65163" w:rsidP="00D36E42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4A0EAC">
              <w:rPr>
                <w:rFonts w:ascii="Arial" w:hAnsi="Arial" w:cs="Arial"/>
                <w:b/>
                <w:i/>
                <w:sz w:val="16"/>
              </w:rPr>
              <w:t xml:space="preserve">University </w:t>
            </w:r>
            <w:r>
              <w:rPr>
                <w:rFonts w:ascii="Arial" w:hAnsi="Arial" w:cs="Arial"/>
                <w:b/>
                <w:i/>
                <w:sz w:val="16"/>
              </w:rPr>
              <w:t>Faculty/School</w:t>
            </w:r>
          </w:p>
        </w:tc>
        <w:tc>
          <w:tcPr>
            <w:tcW w:w="6630" w:type="dxa"/>
            <w:tcBorders>
              <w:right w:val="single" w:sz="4" w:space="0" w:color="000000"/>
            </w:tcBorders>
          </w:tcPr>
          <w:p w:rsidR="00D65163" w:rsidRPr="00746CC0" w:rsidRDefault="00D65163" w:rsidP="00D36E42">
            <w:pPr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Borders>
              <w:left w:val="single" w:sz="4" w:space="0" w:color="000000"/>
            </w:tcBorders>
            <w:tcMar>
              <w:top w:w="57" w:type="dxa"/>
              <w:bottom w:w="57" w:type="dxa"/>
            </w:tcMar>
          </w:tcPr>
          <w:p w:rsidR="00D65163" w:rsidRPr="004A0EAC" w:rsidRDefault="00D65163" w:rsidP="00D36E42">
            <w:pPr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4A0EAC">
              <w:rPr>
                <w:rFonts w:ascii="Arial" w:hAnsi="Arial" w:cs="Arial"/>
                <w:b/>
                <w:i/>
                <w:sz w:val="16"/>
              </w:rPr>
              <w:t>Signed</w:t>
            </w:r>
          </w:p>
        </w:tc>
        <w:tc>
          <w:tcPr>
            <w:tcW w:w="6630" w:type="dxa"/>
            <w:tcBorders>
              <w:right w:val="single" w:sz="4" w:space="0" w:color="000000"/>
            </w:tcBorders>
          </w:tcPr>
          <w:p w:rsidR="00D65163" w:rsidRPr="00746CC0" w:rsidRDefault="00D65163" w:rsidP="00D36E42">
            <w:pPr>
              <w:tabs>
                <w:tab w:val="left" w:pos="1440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  <w:tr w:rsidR="00D65163" w:rsidRPr="00746CC0" w:rsidTr="00D36E42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D65163" w:rsidRPr="004A0EAC" w:rsidRDefault="00D65163" w:rsidP="00D36E42">
            <w:pPr>
              <w:tabs>
                <w:tab w:val="left" w:pos="1440"/>
              </w:tabs>
              <w:spacing w:line="240" w:lineRule="exact"/>
              <w:rPr>
                <w:rFonts w:ascii="Arial" w:hAnsi="Arial" w:cs="Arial"/>
                <w:b/>
                <w:i/>
                <w:sz w:val="16"/>
              </w:rPr>
            </w:pPr>
            <w:r w:rsidRPr="004A0EAC">
              <w:rPr>
                <w:rFonts w:ascii="Arial" w:hAnsi="Arial" w:cs="Arial"/>
                <w:b/>
                <w:i/>
                <w:sz w:val="16"/>
              </w:rPr>
              <w:t>Date</w:t>
            </w:r>
          </w:p>
        </w:tc>
        <w:tc>
          <w:tcPr>
            <w:tcW w:w="6630" w:type="dxa"/>
            <w:tcBorders>
              <w:bottom w:val="single" w:sz="4" w:space="0" w:color="000000"/>
              <w:right w:val="single" w:sz="4" w:space="0" w:color="000000"/>
            </w:tcBorders>
          </w:tcPr>
          <w:p w:rsidR="00D65163" w:rsidRPr="00746CC0" w:rsidRDefault="00D65163" w:rsidP="00D36E42">
            <w:pPr>
              <w:tabs>
                <w:tab w:val="left" w:pos="1440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</w:tc>
      </w:tr>
    </w:tbl>
    <w:p w:rsidR="00D65163" w:rsidRDefault="00D65163" w:rsidP="00D65163">
      <w:pPr>
        <w:spacing w:before="120" w:line="320" w:lineRule="exact"/>
        <w:rPr>
          <w:rFonts w:ascii="Arial" w:hAnsi="Arial" w:cs="Arial"/>
          <w:b/>
          <w:i/>
          <w:sz w:val="20"/>
        </w:rPr>
      </w:pPr>
    </w:p>
    <w:p w:rsidR="00D65163" w:rsidRPr="004A0EAC" w:rsidRDefault="00D65163" w:rsidP="00D65163">
      <w:pPr>
        <w:spacing w:before="120" w:line="320" w:lineRule="exact"/>
        <w:rPr>
          <w:rFonts w:ascii="Arial" w:hAnsi="Arial" w:cs="Arial"/>
          <w:sz w:val="20"/>
        </w:rPr>
      </w:pPr>
      <w:r w:rsidRPr="004A0EAC">
        <w:rPr>
          <w:rFonts w:ascii="Arial" w:hAnsi="Arial" w:cs="Arial"/>
          <w:b/>
          <w:i/>
          <w:sz w:val="20"/>
        </w:rPr>
        <w:t xml:space="preserve">Please return to the </w:t>
      </w:r>
      <w:r>
        <w:rPr>
          <w:rFonts w:ascii="Arial" w:hAnsi="Arial" w:cs="Arial"/>
          <w:b/>
          <w:i/>
          <w:sz w:val="20"/>
        </w:rPr>
        <w:t xml:space="preserve">Officer of the Faculty committee </w:t>
      </w:r>
    </w:p>
    <w:p w:rsidR="00D65163" w:rsidRPr="00F0544D" w:rsidRDefault="00D65163" w:rsidP="00D65163">
      <w:pPr>
        <w:spacing w:before="120" w:line="320" w:lineRule="exact"/>
        <w:rPr>
          <w:rFonts w:ascii="Arial" w:hAnsi="Arial" w:cs="Arial"/>
          <w:b/>
          <w:i/>
          <w:sz w:val="16"/>
        </w:rPr>
      </w:pPr>
    </w:p>
    <w:p w:rsidR="00DF0AC1" w:rsidRDefault="00DF0AC1"/>
    <w:sectPr w:rsidR="00DF0A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94" w:rsidRDefault="00395B94" w:rsidP="00165DA8">
      <w:pPr>
        <w:spacing w:line="240" w:lineRule="auto"/>
      </w:pPr>
      <w:r>
        <w:separator/>
      </w:r>
    </w:p>
  </w:endnote>
  <w:endnote w:type="continuationSeparator" w:id="0">
    <w:p w:rsidR="00395B94" w:rsidRDefault="00395B94" w:rsidP="00165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61" w:rsidRPr="00D74A61" w:rsidRDefault="00395B94" w:rsidP="00D74A61">
    <w:pPr>
      <w:spacing w:line="240" w:lineRule="auto"/>
      <w:rPr>
        <w:rFonts w:ascii="Arial" w:eastAsia="Times New Roman" w:hAnsi="Arial" w:cs="Arial"/>
        <w:noProof w:val="0"/>
        <w:sz w:val="16"/>
        <w:szCs w:val="16"/>
      </w:rPr>
    </w:pPr>
    <w:hyperlink r:id="rId1" w:history="1">
      <w:r w:rsidR="00D74A61" w:rsidRPr="00D74A61">
        <w:rPr>
          <w:rFonts w:ascii="Arial" w:eastAsia="Times New Roman" w:hAnsi="Arial" w:cs="Arial"/>
          <w:noProof w:val="0"/>
          <w:color w:val="0000FF"/>
          <w:sz w:val="16"/>
          <w:szCs w:val="16"/>
          <w:u w:val="single"/>
        </w:rPr>
        <w:t>http://www.mdx.ac.uk/about-us/policies/academic-quality/handbook/</w:t>
      </w:r>
    </w:hyperlink>
    <w:r w:rsidR="00D74A61" w:rsidRPr="00D74A61">
      <w:rPr>
        <w:rFonts w:ascii="Arial" w:eastAsia="Times New Roman" w:hAnsi="Arial" w:cs="Arial"/>
        <w:noProof w:val="0"/>
        <w:sz w:val="16"/>
        <w:szCs w:val="16"/>
      </w:rPr>
      <w:t xml:space="preserve">         </w:t>
    </w:r>
    <w:r w:rsidR="00D74A61" w:rsidRPr="00D74A61">
      <w:rPr>
        <w:rFonts w:ascii="Arial" w:eastAsia="Times New Roman" w:hAnsi="Arial" w:cs="Arial"/>
        <w:noProof w:val="0"/>
        <w:sz w:val="16"/>
        <w:szCs w:val="16"/>
      </w:rPr>
      <w:tab/>
      <w:t xml:space="preserve">          </w:t>
    </w:r>
    <w:r w:rsidR="00D74A61">
      <w:rPr>
        <w:rFonts w:ascii="Arial" w:eastAsia="Times New Roman" w:hAnsi="Arial" w:cs="Arial"/>
        <w:noProof w:val="0"/>
        <w:sz w:val="16"/>
        <w:szCs w:val="16"/>
      </w:rPr>
      <w:t xml:space="preserve">                 </w:t>
    </w:r>
    <w:r w:rsidR="00D74A61" w:rsidRPr="00D74A61">
      <w:rPr>
        <w:rFonts w:ascii="Arial" w:eastAsia="Times New Roman" w:hAnsi="Arial" w:cs="Arial"/>
        <w:noProof w:val="0"/>
        <w:sz w:val="16"/>
        <w:szCs w:val="16"/>
      </w:rPr>
      <w:t xml:space="preserve"> </w:t>
    </w:r>
    <w:r w:rsidR="00D74A61" w:rsidRPr="00D74A61">
      <w:rPr>
        <w:rFonts w:ascii="Arial" w:eastAsia="Times New Roman" w:hAnsi="Arial"/>
        <w:noProof w:val="0"/>
        <w:color w:val="FFFFFF"/>
        <w:sz w:val="18"/>
      </w:rPr>
      <w:t>1</w:t>
    </w:r>
    <w:r w:rsidR="00D74A61" w:rsidRPr="00D74A61">
      <w:rPr>
        <w:rFonts w:ascii="Arial" w:eastAsia="Times New Roman" w:hAnsi="Arial"/>
        <w:noProof w:val="0"/>
        <w:sz w:val="18"/>
      </w:rPr>
      <w:t>Last reviewed: 01.09.2</w:t>
    </w:r>
    <w:r w:rsidR="006D00CA">
      <w:rPr>
        <w:rFonts w:ascii="Arial" w:eastAsia="Times New Roman" w:hAnsi="Arial"/>
        <w:noProof w:val="0"/>
        <w:sz w:val="18"/>
      </w:rPr>
      <w:t>4</w:t>
    </w:r>
  </w:p>
  <w:p w:rsidR="00165DA8" w:rsidRDefault="00165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94" w:rsidRDefault="00395B94" w:rsidP="00165DA8">
      <w:pPr>
        <w:spacing w:line="240" w:lineRule="auto"/>
      </w:pPr>
      <w:r>
        <w:separator/>
      </w:r>
    </w:p>
  </w:footnote>
  <w:footnote w:type="continuationSeparator" w:id="0">
    <w:p w:rsidR="00395B94" w:rsidRDefault="00395B94" w:rsidP="00165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3BE3"/>
    <w:multiLevelType w:val="hybridMultilevel"/>
    <w:tmpl w:val="82765B7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63"/>
    <w:rsid w:val="000D1DD7"/>
    <w:rsid w:val="00165DA8"/>
    <w:rsid w:val="002043A1"/>
    <w:rsid w:val="00395B94"/>
    <w:rsid w:val="006D00CA"/>
    <w:rsid w:val="007D5E96"/>
    <w:rsid w:val="009C6DFB"/>
    <w:rsid w:val="00D51769"/>
    <w:rsid w:val="00D65163"/>
    <w:rsid w:val="00D74A61"/>
    <w:rsid w:val="00D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10A5-63EC-4BEA-9111-4042BBDB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65163"/>
    <w:pPr>
      <w:spacing w:after="0" w:line="300" w:lineRule="atLeast"/>
    </w:pPr>
    <w:rPr>
      <w:rFonts w:ascii="Californian FB" w:eastAsia="Calibri" w:hAnsi="Californian FB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LBody">
    <w:name w:val="WBL Body"/>
    <w:link w:val="WBLBodyChar"/>
    <w:uiPriority w:val="99"/>
    <w:qFormat/>
    <w:rsid w:val="00D65163"/>
    <w:pPr>
      <w:spacing w:after="0" w:line="360" w:lineRule="exact"/>
    </w:pPr>
    <w:rPr>
      <w:rFonts w:ascii="Calibri" w:eastAsia="SimSun" w:hAnsi="Calibri" w:cs="Times New Roman"/>
      <w:color w:val="000000"/>
      <w:kern w:val="48"/>
      <w:sz w:val="24"/>
      <w:szCs w:val="24"/>
      <w:lang w:eastAsia="zh-CN"/>
    </w:rPr>
  </w:style>
  <w:style w:type="character" w:customStyle="1" w:styleId="WBLWordhighlight">
    <w:name w:val="WBL Word highlight"/>
    <w:basedOn w:val="WBLBodyChar"/>
    <w:uiPriority w:val="99"/>
    <w:qFormat/>
    <w:rsid w:val="00D65163"/>
    <w:rPr>
      <w:rFonts w:ascii="Calibri" w:eastAsia="SimSun" w:hAnsi="Calibri" w:cs="Times New Roman"/>
      <w:b/>
      <w:color w:val="E7E6E6" w:themeColor="background2"/>
      <w:kern w:val="48"/>
      <w:sz w:val="24"/>
      <w:szCs w:val="24"/>
      <w:lang w:eastAsia="zh-CN"/>
    </w:rPr>
  </w:style>
  <w:style w:type="character" w:customStyle="1" w:styleId="WBLBodyChar">
    <w:name w:val="WBL Body Char"/>
    <w:basedOn w:val="DefaultParagraphFont"/>
    <w:link w:val="WBLBody"/>
    <w:uiPriority w:val="99"/>
    <w:rsid w:val="00D65163"/>
    <w:rPr>
      <w:rFonts w:ascii="Calibri" w:eastAsia="SimSun" w:hAnsi="Calibri" w:cs="Times New Roman"/>
      <w:color w:val="000000"/>
      <w:kern w:val="48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65D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A8"/>
    <w:rPr>
      <w:rFonts w:ascii="Californian FB" w:eastAsia="Calibri" w:hAnsi="Californian FB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D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A8"/>
    <w:rPr>
      <w:rFonts w:ascii="Californian FB" w:eastAsia="Calibri" w:hAnsi="Californian FB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1301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Kelly</dc:creator>
  <cp:keywords/>
  <dc:description/>
  <cp:lastModifiedBy>Kareem Arogundade</cp:lastModifiedBy>
  <cp:revision>1</cp:revision>
  <dcterms:created xsi:type="dcterms:W3CDTF">2024-10-15T09:09:00Z</dcterms:created>
  <dcterms:modified xsi:type="dcterms:W3CDTF">2024-10-15T09:09:00Z</dcterms:modified>
</cp:coreProperties>
</file>