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B65" w:rsidRPr="00BD785E" w:rsidRDefault="00B85A7D" w:rsidP="00B8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D785E">
        <w:rPr>
          <w:rFonts w:ascii="Arial" w:hAnsi="Arial" w:cs="Arial"/>
          <w:b/>
          <w:sz w:val="28"/>
          <w:szCs w:val="28"/>
        </w:rPr>
        <w:t>Programme Team DE module validation sign-off form</w:t>
      </w:r>
    </w:p>
    <w:p w:rsidR="00B85A7D" w:rsidRPr="00B85A7D" w:rsidRDefault="00B85A7D" w:rsidP="00B8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  <w:sz w:val="28"/>
          <w:szCs w:val="28"/>
        </w:rPr>
      </w:pPr>
    </w:p>
    <w:tbl>
      <w:tblPr>
        <w:tblStyle w:val="GridTable1Light"/>
        <w:tblW w:w="10456" w:type="dxa"/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2835"/>
      </w:tblGrid>
      <w:tr w:rsidR="00F30B65" w:rsidRPr="00B85A7D" w:rsidTr="64812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F30B65" w:rsidRPr="00B85A7D" w:rsidRDefault="00F30B65" w:rsidP="00B85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  <w:color w:val="1F497D"/>
                <w:sz w:val="16"/>
                <w:szCs w:val="16"/>
              </w:rPr>
            </w:pPr>
          </w:p>
        </w:tc>
        <w:tc>
          <w:tcPr>
            <w:tcW w:w="992" w:type="dxa"/>
          </w:tcPr>
          <w:p w:rsidR="00F30B65" w:rsidRPr="00BD785E" w:rsidRDefault="00F30B65" w:rsidP="00B85A7D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1F497D"/>
              </w:rPr>
            </w:pPr>
            <w:r w:rsidRPr="00BD785E">
              <w:rPr>
                <w:rFonts w:ascii="Arial" w:hAnsi="Arial" w:cs="Arial"/>
                <w:color w:val="1F497D"/>
              </w:rPr>
              <w:t>Yes/No</w:t>
            </w:r>
          </w:p>
        </w:tc>
        <w:tc>
          <w:tcPr>
            <w:tcW w:w="2835" w:type="dxa"/>
          </w:tcPr>
          <w:p w:rsidR="00825690" w:rsidRPr="00BD785E" w:rsidRDefault="00F30B65" w:rsidP="00B85A7D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1F497D"/>
              </w:rPr>
            </w:pPr>
            <w:r w:rsidRPr="00BD785E">
              <w:rPr>
                <w:rFonts w:ascii="Arial" w:hAnsi="Arial" w:cs="Arial"/>
                <w:color w:val="1F497D"/>
              </w:rPr>
              <w:t>Comments</w:t>
            </w:r>
          </w:p>
        </w:tc>
      </w:tr>
      <w:tr w:rsidR="00F30B65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8F3BAE" w:rsidRPr="00BD785E" w:rsidRDefault="008F3BAE" w:rsidP="00B85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  <w:p w:rsidR="00F30B65" w:rsidRPr="00BD785E" w:rsidRDefault="00F30B65" w:rsidP="00B85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  <w:color w:val="1F497D"/>
              </w:rPr>
            </w:pPr>
            <w:r w:rsidRPr="00BD785E">
              <w:rPr>
                <w:rFonts w:ascii="Arial" w:hAnsi="Arial" w:cs="Arial"/>
                <w:color w:val="1F497D"/>
              </w:rPr>
              <w:t>Subject specific:</w:t>
            </w:r>
          </w:p>
          <w:p w:rsidR="00825690" w:rsidRPr="00BD785E" w:rsidRDefault="00825690" w:rsidP="00B85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30B65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72360" w:rsidRDefault="00F30B65" w:rsidP="00B85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D785E">
              <w:rPr>
                <w:rFonts w:ascii="Arial" w:hAnsi="Arial" w:cs="Arial"/>
              </w:rPr>
              <w:t>Is the content accurate</w:t>
            </w:r>
            <w:r w:rsidR="0091006A" w:rsidRPr="00BD785E">
              <w:rPr>
                <w:rFonts w:ascii="Arial" w:hAnsi="Arial" w:cs="Arial"/>
              </w:rPr>
              <w:t>, up to date and valid</w:t>
            </w:r>
            <w:r w:rsidRPr="00BD785E">
              <w:rPr>
                <w:rFonts w:ascii="Arial" w:hAnsi="Arial" w:cs="Arial"/>
              </w:rPr>
              <w:t>?</w:t>
            </w:r>
          </w:p>
          <w:p w:rsidR="00A219CB" w:rsidRPr="00BD785E" w:rsidRDefault="00A219CB" w:rsidP="00B85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F30B65" w:rsidRPr="00BD785E" w:rsidRDefault="00F30B65" w:rsidP="00B85A7D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30B65" w:rsidRPr="00BD785E" w:rsidRDefault="00F30B65" w:rsidP="00B85A7D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30B65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8F3BAE" w:rsidRPr="00BD785E" w:rsidRDefault="008F3BAE" w:rsidP="00B85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  <w:p w:rsidR="00F30B65" w:rsidRDefault="00F30B65" w:rsidP="00B85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  <w:color w:val="1F497D"/>
              </w:rPr>
            </w:pPr>
            <w:r w:rsidRPr="00BD785E">
              <w:rPr>
                <w:rFonts w:ascii="Arial" w:hAnsi="Arial" w:cs="Arial"/>
                <w:color w:val="1F497D"/>
              </w:rPr>
              <w:t>Pedagogy:</w:t>
            </w:r>
          </w:p>
          <w:p w:rsidR="00FB21E2" w:rsidRDefault="00FB21E2" w:rsidP="00B85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497D"/>
              </w:rPr>
            </w:pPr>
          </w:p>
          <w:p w:rsidR="00FB21E2" w:rsidRPr="00BD785E" w:rsidRDefault="00FB21E2" w:rsidP="00B85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  <w:color w:val="1F497D"/>
              </w:rPr>
            </w:pPr>
            <w:r w:rsidRPr="64812747">
              <w:rPr>
                <w:rFonts w:ascii="Arial" w:hAnsi="Arial" w:cs="Arial"/>
                <w:b w:val="0"/>
                <w:bCs w:val="0"/>
                <w:color w:val="1F497D"/>
              </w:rPr>
              <w:t xml:space="preserve">Please </w:t>
            </w:r>
            <w:r w:rsidR="0EE16A0F" w:rsidRPr="64812747">
              <w:rPr>
                <w:rFonts w:ascii="Arial" w:hAnsi="Arial" w:cs="Arial"/>
                <w:b w:val="0"/>
                <w:bCs w:val="0"/>
                <w:color w:val="1F497D"/>
              </w:rPr>
              <w:t xml:space="preserve">contact </w:t>
            </w:r>
            <w:hyperlink r:id="rId10">
              <w:r w:rsidR="0EE16A0F" w:rsidRPr="64812747">
                <w:rPr>
                  <w:rStyle w:val="Hyperlink"/>
                  <w:rFonts w:ascii="Arial" w:hAnsi="Arial" w:cs="Arial"/>
                  <w:b w:val="0"/>
                  <w:bCs w:val="0"/>
                </w:rPr>
                <w:t>CAPE</w:t>
              </w:r>
            </w:hyperlink>
            <w:r w:rsidR="0EE16A0F" w:rsidRPr="64812747">
              <w:rPr>
                <w:rFonts w:ascii="Arial" w:hAnsi="Arial" w:cs="Arial"/>
                <w:b w:val="0"/>
                <w:bCs w:val="0"/>
                <w:color w:val="1F497D"/>
              </w:rPr>
              <w:t xml:space="preserve"> </w:t>
            </w:r>
            <w:r w:rsidRPr="64812747">
              <w:rPr>
                <w:rFonts w:ascii="Arial" w:hAnsi="Arial" w:cs="Arial"/>
                <w:b w:val="0"/>
                <w:bCs w:val="0"/>
                <w:color w:val="1F497D"/>
              </w:rPr>
              <w:t>for guidance and resources.</w:t>
            </w:r>
          </w:p>
          <w:p w:rsidR="00825690" w:rsidRPr="00BD785E" w:rsidRDefault="00825690" w:rsidP="00B85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30B65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F30B65" w:rsidRPr="00BD785E" w:rsidRDefault="00F30B65" w:rsidP="30E5D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64812747">
              <w:rPr>
                <w:rFonts w:ascii="Arial" w:hAnsi="Arial" w:cs="Arial"/>
              </w:rPr>
              <w:t>Are the learning outcomes clearly stated?</w:t>
            </w:r>
            <w:r w:rsidR="002B2024" w:rsidRPr="64812747">
              <w:rPr>
                <w:rFonts w:ascii="Arial" w:hAnsi="Arial" w:cs="Arial"/>
              </w:rPr>
              <w:t xml:space="preserve"> Will the </w:t>
            </w:r>
            <w:r w:rsidR="00A219CB" w:rsidRPr="64812747">
              <w:rPr>
                <w:rFonts w:ascii="Arial" w:hAnsi="Arial" w:cs="Arial"/>
              </w:rPr>
              <w:t xml:space="preserve">learning </w:t>
            </w:r>
            <w:r w:rsidR="002B2024" w:rsidRPr="64812747">
              <w:rPr>
                <w:rFonts w:ascii="Arial" w:hAnsi="Arial" w:cs="Arial"/>
              </w:rPr>
              <w:t>materials allow the students to achieve the learning outcomes?</w:t>
            </w:r>
            <w:r w:rsidR="6424CC78" w:rsidRPr="64812747">
              <w:rPr>
                <w:rFonts w:ascii="Arial" w:hAnsi="Arial" w:cs="Arial"/>
              </w:rPr>
              <w:t xml:space="preserve"> (See </w:t>
            </w:r>
            <w:hyperlink r:id="rId11">
              <w:r w:rsidR="00196D9F" w:rsidRPr="64812747">
                <w:rPr>
                  <w:rStyle w:val="Hyperlink"/>
                  <w:rFonts w:ascii="Arial" w:hAnsi="Arial" w:cs="Arial"/>
                </w:rPr>
                <w:t>G</w:t>
              </w:r>
              <w:r w:rsidR="6424CC78" w:rsidRPr="64812747">
                <w:rPr>
                  <w:rStyle w:val="Hyperlink"/>
                  <w:rFonts w:ascii="Arial" w:hAnsi="Arial" w:cs="Arial"/>
                </w:rPr>
                <w:t>uidance 3X</w:t>
              </w:r>
              <w:r w:rsidR="00196D9F" w:rsidRPr="64812747">
                <w:rPr>
                  <w:rStyle w:val="Hyperlink"/>
                  <w:rFonts w:ascii="Arial" w:hAnsi="Arial" w:cs="Arial"/>
                </w:rPr>
                <w:t>iii</w:t>
              </w:r>
              <w:r w:rsidR="6424CC78" w:rsidRPr="64812747">
                <w:rPr>
                  <w:rStyle w:val="Hyperlink"/>
                  <w:rFonts w:ascii="Arial" w:hAnsi="Arial" w:cs="Arial"/>
                </w:rPr>
                <w:t>; 11.3</w:t>
              </w:r>
            </w:hyperlink>
            <w:r w:rsidR="6424CC78" w:rsidRPr="64812747">
              <w:rPr>
                <w:rFonts w:ascii="Arial" w:hAnsi="Arial" w:cs="Arial"/>
              </w:rPr>
              <w:t>)</w:t>
            </w:r>
          </w:p>
          <w:p w:rsidR="00F30B65" w:rsidRPr="00BD785E" w:rsidRDefault="00F30B65" w:rsidP="00B85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F30B65" w:rsidRPr="00BD785E" w:rsidRDefault="00F30B65" w:rsidP="00B85A7D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A78EF" w:rsidRPr="00BD785E" w:rsidRDefault="00FA78EF" w:rsidP="00B85A7D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30B65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F30B65" w:rsidRPr="00BD785E" w:rsidRDefault="00E621A8" w:rsidP="00B85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30E5D1CF">
              <w:rPr>
                <w:rFonts w:ascii="Arial" w:hAnsi="Arial" w:cs="Arial"/>
              </w:rPr>
              <w:t xml:space="preserve">Is the </w:t>
            </w:r>
            <w:r w:rsidR="00A219CB">
              <w:rPr>
                <w:rFonts w:ascii="Arial" w:hAnsi="Arial" w:cs="Arial"/>
              </w:rPr>
              <w:t>content</w:t>
            </w:r>
            <w:r w:rsidRPr="30E5D1CF">
              <w:rPr>
                <w:rFonts w:ascii="Arial" w:hAnsi="Arial" w:cs="Arial"/>
              </w:rPr>
              <w:t xml:space="preserve"> appropriate for the number of </w:t>
            </w:r>
            <w:r w:rsidR="00FB21E2" w:rsidRPr="005B572F">
              <w:t>hours of study</w:t>
            </w:r>
            <w:r w:rsidRPr="30E5D1CF">
              <w:rPr>
                <w:rFonts w:ascii="Arial" w:hAnsi="Arial" w:cs="Arial"/>
              </w:rPr>
              <w:t xml:space="preserve"> required?</w:t>
            </w:r>
          </w:p>
          <w:p w:rsidR="00E621A8" w:rsidRPr="00BD785E" w:rsidRDefault="00E621A8" w:rsidP="00B85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F30B65" w:rsidRPr="00BD785E" w:rsidRDefault="00F30B65" w:rsidP="00B85A7D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6216C" w:rsidRPr="00BD785E" w:rsidRDefault="0056216C" w:rsidP="00B85A7D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30B65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621A8" w:rsidRPr="00BD785E" w:rsidRDefault="00E621A8" w:rsidP="30E5D1C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Segoe UI" w:hAnsi="Segoe UI" w:cs="Segoe UI"/>
                <w:color w:val="333333"/>
              </w:rPr>
            </w:pPr>
            <w:r w:rsidRPr="30E5D1CF">
              <w:rPr>
                <w:rFonts w:ascii="Arial" w:hAnsi="Arial" w:cs="Arial"/>
              </w:rPr>
              <w:t>Are there sufficient activities/review questions to consolidate the material?</w:t>
            </w:r>
            <w:r w:rsidR="74126A8F" w:rsidRPr="30E5D1CF">
              <w:rPr>
                <w:rFonts w:ascii="Arial" w:hAnsi="Arial" w:cs="Arial"/>
              </w:rPr>
              <w:t xml:space="preserve"> </w:t>
            </w:r>
            <w:r w:rsidR="74126A8F" w:rsidRPr="30E5D1CF">
              <w:rPr>
                <w:rFonts w:ascii="Arial" w:eastAsia="Arial" w:hAnsi="Arial" w:cs="Arial"/>
                <w:color w:val="333333"/>
              </w:rPr>
              <w:t>I</w:t>
            </w:r>
            <w:r w:rsidR="74126A8F" w:rsidRPr="00B5732C">
              <w:rPr>
                <w:rFonts w:ascii="Arial" w:eastAsia="Arial" w:hAnsi="Arial" w:cs="Arial"/>
              </w:rPr>
              <w:t>f you need supp</w:t>
            </w:r>
            <w:r w:rsidR="00B5732C" w:rsidRPr="00C72360">
              <w:rPr>
                <w:rFonts w:ascii="Arial" w:eastAsia="Arial" w:hAnsi="Arial" w:cs="Arial"/>
                <w:bCs w:val="0"/>
              </w:rPr>
              <w:t xml:space="preserve">ort, please contact </w:t>
            </w:r>
            <w:hyperlink r:id="rId12" w:history="1">
              <w:r w:rsidR="00B5732C" w:rsidRPr="00196D9F">
                <w:rPr>
                  <w:rStyle w:val="Hyperlink"/>
                  <w:rFonts w:ascii="Arial" w:eastAsia="Arial" w:hAnsi="Arial" w:cs="Arial"/>
                  <w:bCs w:val="0"/>
                </w:rPr>
                <w:t>CAPE</w:t>
              </w:r>
            </w:hyperlink>
            <w:r w:rsidR="00B5732C" w:rsidRPr="00C72360">
              <w:rPr>
                <w:rFonts w:ascii="Arial" w:eastAsia="Arial" w:hAnsi="Arial" w:cs="Arial"/>
                <w:bCs w:val="0"/>
              </w:rPr>
              <w:t xml:space="preserve"> or </w:t>
            </w:r>
            <w:hyperlink r:id="rId13" w:history="1">
              <w:r w:rsidR="00B5732C" w:rsidRPr="00196D9F">
                <w:rPr>
                  <w:rStyle w:val="Hyperlink"/>
                  <w:rFonts w:ascii="Arial" w:eastAsia="Arial" w:hAnsi="Arial" w:cs="Arial"/>
                  <w:bCs w:val="0"/>
                </w:rPr>
                <w:t>LET</w:t>
              </w:r>
            </w:hyperlink>
            <w:r w:rsidR="74126A8F" w:rsidRPr="00C72360">
              <w:rPr>
                <w:rFonts w:ascii="Arial" w:eastAsia="Arial" w:hAnsi="Arial" w:cs="Arial"/>
              </w:rPr>
              <w:t>.</w:t>
            </w:r>
          </w:p>
          <w:p w:rsidR="00632012" w:rsidRPr="00BD785E" w:rsidRDefault="00632012" w:rsidP="00E6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F30B65" w:rsidRPr="00BD785E" w:rsidRDefault="00F30B65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152A6" w:rsidRPr="00BD785E" w:rsidRDefault="005152A6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30B65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621A8" w:rsidRPr="00BD785E" w:rsidRDefault="00E621A8" w:rsidP="00E6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64812747">
              <w:rPr>
                <w:rFonts w:ascii="Arial" w:hAnsi="Arial" w:cs="Arial"/>
              </w:rPr>
              <w:t>Where books, journals, articles have been listed as supplementary texts, are they referred to in the material and is guidance given on when and why to read them?</w:t>
            </w:r>
            <w:r w:rsidR="005C697E" w:rsidRPr="64812747">
              <w:rPr>
                <w:rFonts w:ascii="Arial" w:hAnsi="Arial" w:cs="Arial"/>
              </w:rPr>
              <w:t xml:space="preserve"> Are the resources available electronically/online via</w:t>
            </w:r>
            <w:r w:rsidR="79AA20C4" w:rsidRPr="64812747">
              <w:rPr>
                <w:rFonts w:ascii="Arial" w:hAnsi="Arial" w:cs="Arial"/>
              </w:rPr>
              <w:t xml:space="preserve"> the library </w:t>
            </w:r>
            <w:r w:rsidR="4303E96F" w:rsidRPr="64812747">
              <w:rPr>
                <w:rFonts w:ascii="Arial" w:hAnsi="Arial" w:cs="Arial"/>
              </w:rPr>
              <w:t xml:space="preserve">e.g. online reading list, LinkedIn Learning pathways, </w:t>
            </w:r>
            <w:hyperlink r:id="rId14">
              <w:proofErr w:type="spellStart"/>
              <w:r w:rsidR="4303E96F" w:rsidRPr="64812747">
                <w:rPr>
                  <w:rStyle w:val="Hyperlink"/>
                  <w:rFonts w:ascii="Arial" w:hAnsi="Arial" w:cs="Arial"/>
                </w:rPr>
                <w:t>BoB</w:t>
              </w:r>
              <w:proofErr w:type="spellEnd"/>
            </w:hyperlink>
            <w:r w:rsidR="4303E96F" w:rsidRPr="64812747">
              <w:rPr>
                <w:rFonts w:ascii="Arial" w:hAnsi="Arial" w:cs="Arial"/>
              </w:rPr>
              <w:t>)?</w:t>
            </w:r>
            <w:r w:rsidR="326597D3" w:rsidRPr="64812747">
              <w:rPr>
                <w:rFonts w:ascii="Arial" w:hAnsi="Arial" w:cs="Arial"/>
              </w:rPr>
              <w:t xml:space="preserve"> Contact your subject librarian for support.</w:t>
            </w:r>
          </w:p>
          <w:p w:rsidR="00F30B65" w:rsidRPr="00BD785E" w:rsidRDefault="00F30B65" w:rsidP="00E6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F30B65" w:rsidRPr="00BD785E" w:rsidRDefault="00F30B65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B2590" w:rsidRPr="00BD785E" w:rsidRDefault="00AB2590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21A8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621A8" w:rsidRPr="00BD785E" w:rsidRDefault="00E621A8" w:rsidP="00E6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64812747">
              <w:rPr>
                <w:rFonts w:ascii="Arial" w:hAnsi="Arial" w:cs="Arial"/>
              </w:rPr>
              <w:t>Do the materials make use of SCATE or another instructional design model?</w:t>
            </w:r>
            <w:r w:rsidR="0C52A7EE" w:rsidRPr="64812747">
              <w:rPr>
                <w:rFonts w:ascii="Arial" w:hAnsi="Arial" w:cs="Arial"/>
              </w:rPr>
              <w:t xml:space="preserve"> Contact </w:t>
            </w:r>
            <w:r w:rsidR="00196D9F" w:rsidRPr="64812747">
              <w:rPr>
                <w:rFonts w:ascii="Arial" w:hAnsi="Arial" w:cs="Arial"/>
              </w:rPr>
              <w:t xml:space="preserve">the </w:t>
            </w:r>
            <w:hyperlink r:id="rId15">
              <w:r w:rsidR="00196D9F" w:rsidRPr="64812747">
                <w:rPr>
                  <w:rStyle w:val="Hyperlink"/>
                  <w:rFonts w:ascii="Arial" w:hAnsi="Arial" w:cs="Arial"/>
                </w:rPr>
                <w:t xml:space="preserve">CAPE </w:t>
              </w:r>
              <w:r w:rsidR="0C52A7EE" w:rsidRPr="64812747">
                <w:rPr>
                  <w:rStyle w:val="Hyperlink"/>
                  <w:rFonts w:ascii="Arial" w:hAnsi="Arial" w:cs="Arial"/>
                </w:rPr>
                <w:t>D</w:t>
              </w:r>
              <w:r w:rsidR="00196D9F" w:rsidRPr="64812747">
                <w:rPr>
                  <w:rStyle w:val="Hyperlink"/>
                  <w:rFonts w:ascii="Arial" w:hAnsi="Arial" w:cs="Arial"/>
                </w:rPr>
                <w:t xml:space="preserve">istance </w:t>
              </w:r>
              <w:r w:rsidR="0C52A7EE" w:rsidRPr="64812747">
                <w:rPr>
                  <w:rStyle w:val="Hyperlink"/>
                  <w:rFonts w:ascii="Arial" w:hAnsi="Arial" w:cs="Arial"/>
                </w:rPr>
                <w:t>E</w:t>
              </w:r>
              <w:r w:rsidR="00196D9F" w:rsidRPr="64812747">
                <w:rPr>
                  <w:rStyle w:val="Hyperlink"/>
                  <w:rFonts w:ascii="Arial" w:hAnsi="Arial" w:cs="Arial"/>
                </w:rPr>
                <w:t>ducation</w:t>
              </w:r>
            </w:hyperlink>
            <w:r w:rsidR="0C52A7EE" w:rsidRPr="64812747">
              <w:rPr>
                <w:rFonts w:ascii="Arial" w:hAnsi="Arial" w:cs="Arial"/>
              </w:rPr>
              <w:t xml:space="preserve"> team for support.</w:t>
            </w:r>
          </w:p>
          <w:p w:rsidR="00E621A8" w:rsidRPr="00BD785E" w:rsidRDefault="00E621A8" w:rsidP="00E6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21A8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2B2024" w:rsidRPr="00BD785E" w:rsidRDefault="002B2024" w:rsidP="002B2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7D76C408">
              <w:rPr>
                <w:rFonts w:ascii="Arial" w:hAnsi="Arial" w:cs="Arial"/>
              </w:rPr>
              <w:t>Does the content follow a clear strategy to achieve learning? (It need not be linear in design to achieve this).</w:t>
            </w:r>
          </w:p>
          <w:p w:rsidR="00E621A8" w:rsidRPr="00BD785E" w:rsidRDefault="00E621A8" w:rsidP="002B2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21A8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621A8" w:rsidRPr="00BD785E" w:rsidRDefault="002B2024" w:rsidP="002B2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proofErr w:type="gramStart"/>
            <w:r w:rsidRPr="00BD785E">
              <w:rPr>
                <w:rFonts w:ascii="Arial" w:hAnsi="Arial" w:cs="Arial"/>
              </w:rPr>
              <w:t>Does</w:t>
            </w:r>
            <w:proofErr w:type="gramEnd"/>
            <w:r w:rsidRPr="00BD785E">
              <w:rPr>
                <w:rFonts w:ascii="Arial" w:hAnsi="Arial" w:cs="Arial"/>
              </w:rPr>
              <w:t xml:space="preserve"> the content help learners reflect on, review and digest new learning by adopting a deep rather than surface approach to learning?</w:t>
            </w:r>
          </w:p>
          <w:p w:rsidR="00D9516B" w:rsidRPr="00BD785E" w:rsidRDefault="00D9516B" w:rsidP="002B2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21A8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D9516B" w:rsidRPr="00BD785E" w:rsidRDefault="00D9516B" w:rsidP="00D9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64812747">
              <w:rPr>
                <w:rFonts w:ascii="Arial" w:hAnsi="Arial" w:cs="Arial"/>
              </w:rPr>
              <w:t xml:space="preserve">Does the material provide useful and </w:t>
            </w:r>
            <w:r w:rsidR="00FB21E2">
              <w:t>supportive feedback</w:t>
            </w:r>
            <w:r w:rsidRPr="64812747">
              <w:rPr>
                <w:rFonts w:ascii="Arial" w:hAnsi="Arial" w:cs="Arial"/>
              </w:rPr>
              <w:t xml:space="preserve"> to learners’ responses to questions, activities and discussions?</w:t>
            </w:r>
            <w:r w:rsidR="5ED7EDBE" w:rsidRPr="64812747">
              <w:rPr>
                <w:rFonts w:ascii="Arial" w:hAnsi="Arial" w:cs="Arial"/>
              </w:rPr>
              <w:t xml:space="preserve"> For more support check </w:t>
            </w:r>
            <w:r w:rsidR="00FB21E2">
              <w:t xml:space="preserve">CAPE </w:t>
            </w:r>
            <w:r w:rsidR="0DFF63D9" w:rsidRPr="64812747">
              <w:rPr>
                <w:rFonts w:ascii="Arial" w:hAnsi="Arial" w:cs="Arial"/>
              </w:rPr>
              <w:t xml:space="preserve">webinars, </w:t>
            </w:r>
            <w:r w:rsidR="00DE54E5" w:rsidRPr="64812747">
              <w:rPr>
                <w:rFonts w:ascii="Arial" w:hAnsi="Arial" w:cs="Arial"/>
              </w:rPr>
              <w:t>resources and guidance</w:t>
            </w:r>
            <w:r w:rsidR="5ED7EDBE" w:rsidRPr="64812747">
              <w:rPr>
                <w:rFonts w:ascii="Arial" w:hAnsi="Arial" w:cs="Arial"/>
              </w:rPr>
              <w:t>.</w:t>
            </w:r>
          </w:p>
          <w:p w:rsidR="00E621A8" w:rsidRPr="00BD785E" w:rsidRDefault="00E621A8" w:rsidP="0091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21A8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4A3846" w:rsidRPr="00BD785E" w:rsidRDefault="004A3846" w:rsidP="004A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BD785E">
              <w:rPr>
                <w:rFonts w:ascii="Arial" w:hAnsi="Arial" w:cs="Arial"/>
              </w:rPr>
              <w:t>Is the material written at a suitable level and are the activities appropriate to the target audience?</w:t>
            </w:r>
          </w:p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21A8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621A8" w:rsidRPr="00BD785E" w:rsidRDefault="004A3846" w:rsidP="00196D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7D76C408">
              <w:rPr>
                <w:rFonts w:ascii="Arial" w:hAnsi="Arial" w:cs="Arial"/>
              </w:rPr>
              <w:t xml:space="preserve">Are the materials and activities stimulating and sufficient for keeping the learner involved and do they accommodate </w:t>
            </w:r>
            <w:r w:rsidR="00B5732C" w:rsidRPr="00C72360">
              <w:rPr>
                <w:rFonts w:ascii="Arial" w:hAnsi="Arial" w:cs="Arial"/>
                <w:bCs w:val="0"/>
              </w:rPr>
              <w:t>individual learners and diverse learning communities?</w:t>
            </w:r>
          </w:p>
        </w:tc>
        <w:tc>
          <w:tcPr>
            <w:tcW w:w="992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21A8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C72360" w:rsidRDefault="00C72360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497D"/>
              </w:rPr>
            </w:pPr>
          </w:p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  <w:color w:val="1F497D"/>
              </w:rPr>
            </w:pPr>
            <w:r w:rsidRPr="00BD785E">
              <w:rPr>
                <w:rFonts w:ascii="Arial" w:hAnsi="Arial" w:cs="Arial"/>
                <w:color w:val="1F497D"/>
              </w:rPr>
              <w:t>Equal opportunities:</w:t>
            </w:r>
          </w:p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E621A8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64812747">
              <w:rPr>
                <w:rFonts w:ascii="Arial" w:hAnsi="Arial" w:cs="Arial"/>
              </w:rPr>
              <w:t>Do examples and case studies reflect a diverse student population in terms of race, gender and ethnicity including the use of names and the choice of location?</w:t>
            </w:r>
            <w:r w:rsidR="4F7D6DE4" w:rsidRPr="64812747">
              <w:rPr>
                <w:rFonts w:ascii="Arial" w:hAnsi="Arial" w:cs="Arial"/>
              </w:rPr>
              <w:t xml:space="preserve"> (See </w:t>
            </w:r>
            <w:hyperlink r:id="rId16">
              <w:r w:rsidR="4F7D6DE4" w:rsidRPr="64812747">
                <w:rPr>
                  <w:rStyle w:val="Hyperlink"/>
                  <w:rFonts w:ascii="Arial" w:hAnsi="Arial" w:cs="Arial"/>
                </w:rPr>
                <w:t>the UDL methodology</w:t>
              </w:r>
            </w:hyperlink>
            <w:r w:rsidR="36534FAA" w:rsidRPr="64812747">
              <w:rPr>
                <w:rFonts w:ascii="Arial" w:hAnsi="Arial" w:cs="Arial"/>
              </w:rPr>
              <w:t xml:space="preserve"> and Inclusiv</w:t>
            </w:r>
            <w:r w:rsidR="6AB5441D" w:rsidRPr="64812747">
              <w:rPr>
                <w:rFonts w:ascii="Arial" w:hAnsi="Arial" w:cs="Arial"/>
              </w:rPr>
              <w:t>e</w:t>
            </w:r>
            <w:r w:rsidR="36534FAA" w:rsidRPr="64812747">
              <w:rPr>
                <w:rFonts w:ascii="Arial" w:hAnsi="Arial" w:cs="Arial"/>
              </w:rPr>
              <w:t xml:space="preserve"> Curriculum </w:t>
            </w:r>
            <w:r w:rsidR="64972FEB" w:rsidRPr="64812747">
              <w:rPr>
                <w:rFonts w:ascii="Arial" w:hAnsi="Arial" w:cs="Arial"/>
              </w:rPr>
              <w:t>resources via CAPE</w:t>
            </w:r>
            <w:r w:rsidR="4F7D6DE4" w:rsidRPr="64812747">
              <w:rPr>
                <w:rFonts w:ascii="Arial" w:hAnsi="Arial" w:cs="Arial"/>
              </w:rPr>
              <w:t>)</w:t>
            </w:r>
          </w:p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21A8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64812747">
              <w:rPr>
                <w:rFonts w:ascii="Arial" w:hAnsi="Arial" w:cs="Arial"/>
              </w:rPr>
              <w:t>Is the material culturally and socially sensitive to a wide audience? (There should not be references to the home university, campus facilities).</w:t>
            </w:r>
            <w:r w:rsidR="00B5732C" w:rsidRPr="64812747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B5732C" w:rsidRPr="64812747">
              <w:rPr>
                <w:rFonts w:ascii="Arial" w:hAnsi="Arial" w:cs="Arial"/>
              </w:rPr>
              <w:t>Does the content promote participation and equality of opportunity for all learners?</w:t>
            </w:r>
            <w:r w:rsidR="1F1410EA" w:rsidRPr="64812747">
              <w:rPr>
                <w:rFonts w:ascii="Arial" w:hAnsi="Arial" w:cs="Arial"/>
              </w:rPr>
              <w:t xml:space="preserve"> Check</w:t>
            </w:r>
            <w:r w:rsidR="51C182FE" w:rsidRPr="64812747">
              <w:rPr>
                <w:rFonts w:ascii="Arial" w:hAnsi="Arial" w:cs="Arial"/>
              </w:rPr>
              <w:t xml:space="preserve"> the </w:t>
            </w:r>
            <w:hyperlink r:id="rId17">
              <w:r w:rsidR="51C182FE" w:rsidRPr="64812747">
                <w:rPr>
                  <w:rStyle w:val="Hyperlink"/>
                  <w:rFonts w:ascii="Arial" w:hAnsi="Arial" w:cs="Arial"/>
                </w:rPr>
                <w:t>Decolonising Educ</w:t>
              </w:r>
              <w:r w:rsidR="71145220" w:rsidRPr="64812747">
                <w:rPr>
                  <w:rStyle w:val="Hyperlink"/>
                  <w:rFonts w:ascii="Arial" w:hAnsi="Arial" w:cs="Arial"/>
                </w:rPr>
                <w:t>ation: From Theory to Practice</w:t>
              </w:r>
            </w:hyperlink>
            <w:r w:rsidR="71145220" w:rsidRPr="64812747">
              <w:rPr>
                <w:rFonts w:ascii="Arial" w:hAnsi="Arial" w:cs="Arial"/>
              </w:rPr>
              <w:t xml:space="preserve"> course (via Future</w:t>
            </w:r>
            <w:r w:rsidR="30E12F5A" w:rsidRPr="64812747">
              <w:rPr>
                <w:rFonts w:ascii="Arial" w:hAnsi="Arial" w:cs="Arial"/>
              </w:rPr>
              <w:t xml:space="preserve"> </w:t>
            </w:r>
            <w:r w:rsidR="71145220" w:rsidRPr="64812747">
              <w:rPr>
                <w:rFonts w:ascii="Arial" w:hAnsi="Arial" w:cs="Arial"/>
              </w:rPr>
              <w:t>Learn)</w:t>
            </w:r>
            <w:r w:rsidR="64BDD3EC" w:rsidRPr="64812747">
              <w:rPr>
                <w:rFonts w:ascii="Arial" w:hAnsi="Arial" w:cs="Arial"/>
              </w:rPr>
              <w:t>.</w:t>
            </w:r>
          </w:p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21A8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DC5EC0" w:rsidRPr="00BD785E" w:rsidRDefault="00DC5EC0" w:rsidP="00DC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BD785E">
              <w:rPr>
                <w:rFonts w:ascii="Arial" w:hAnsi="Arial" w:cs="Arial"/>
              </w:rPr>
              <w:t>Do the activities provide for students of different abilities to be able to achieve the learning outcomes?</w:t>
            </w:r>
          </w:p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621A8" w:rsidRPr="00BD785E" w:rsidRDefault="00E621A8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1354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8F3BAE" w:rsidRPr="00BD785E" w:rsidRDefault="008F3BAE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  <w:p w:rsidR="00EF1354" w:rsidRPr="00BD785E" w:rsidRDefault="00EF1354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  <w:color w:val="1F497D"/>
              </w:rPr>
            </w:pPr>
            <w:r w:rsidRPr="30E5D1CF">
              <w:rPr>
                <w:rFonts w:ascii="Arial" w:hAnsi="Arial" w:cs="Arial"/>
                <w:color w:val="1F497D"/>
              </w:rPr>
              <w:t>Editorial issues:</w:t>
            </w:r>
            <w:r w:rsidR="1A6B4DBC" w:rsidRPr="30E5D1CF">
              <w:rPr>
                <w:rFonts w:ascii="Arial" w:hAnsi="Arial" w:cs="Arial"/>
                <w:color w:val="1F497D"/>
              </w:rPr>
              <w:t xml:space="preserve"> (Fill in </w:t>
            </w:r>
            <w:hyperlink r:id="rId18">
              <w:r w:rsidR="1A6B4DBC" w:rsidRPr="30E5D1CF">
                <w:rPr>
                  <w:rStyle w:val="Hyperlink"/>
                  <w:rFonts w:ascii="Arial" w:hAnsi="Arial" w:cs="Arial"/>
                </w:rPr>
                <w:t>the accessibility checklist</w:t>
              </w:r>
            </w:hyperlink>
            <w:r w:rsidR="1A6B4DBC" w:rsidRPr="30E5D1CF">
              <w:rPr>
                <w:rFonts w:ascii="Arial" w:hAnsi="Arial" w:cs="Arial"/>
                <w:color w:val="1F497D"/>
              </w:rPr>
              <w:t xml:space="preserve"> for further support)</w:t>
            </w:r>
          </w:p>
          <w:p w:rsidR="00EF1354" w:rsidRPr="00BD785E" w:rsidRDefault="00EF1354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EF1354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F1354" w:rsidRPr="00C72360" w:rsidRDefault="00C72360" w:rsidP="00C7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 w:val="0"/>
              </w:rPr>
            </w:pPr>
            <w:r w:rsidRPr="00C72360">
              <w:rPr>
                <w:rFonts w:ascii="Arial" w:hAnsi="Arial" w:cs="Arial"/>
                <w:bCs w:val="0"/>
              </w:rPr>
              <w:t xml:space="preserve">Does the material meet </w:t>
            </w:r>
            <w:hyperlink r:id="rId19" w:history="1">
              <w:r w:rsidRPr="005B572F">
                <w:t>digital accessibility</w:t>
              </w:r>
            </w:hyperlink>
            <w:r w:rsidRPr="00C72360">
              <w:rPr>
                <w:rFonts w:ascii="Arial" w:hAnsi="Arial" w:cs="Arial"/>
                <w:bCs w:val="0"/>
              </w:rPr>
              <w:t xml:space="preserve"> criteria?</w:t>
            </w:r>
          </w:p>
          <w:p w:rsidR="00C72360" w:rsidRPr="00BD785E" w:rsidRDefault="00C72360" w:rsidP="00C72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EF1354" w:rsidRPr="00BD785E" w:rsidRDefault="00EF1354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F077C" w:rsidRPr="00BD785E" w:rsidRDefault="009F077C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2360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72360" w:rsidRDefault="00C72360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7D76C408">
              <w:rPr>
                <w:rFonts w:ascii="Arial" w:hAnsi="Arial" w:cs="Arial"/>
              </w:rPr>
              <w:t>Do the units have meaningful titles?</w:t>
            </w:r>
          </w:p>
          <w:p w:rsidR="00C72360" w:rsidRPr="7D76C408" w:rsidRDefault="00C72360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C72360" w:rsidRPr="00BD785E" w:rsidRDefault="00C72360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72360" w:rsidRPr="00BD785E" w:rsidRDefault="00C72360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1354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F1354" w:rsidRPr="00BD785E" w:rsidRDefault="00EF1354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BD785E">
              <w:rPr>
                <w:rFonts w:ascii="Arial" w:hAnsi="Arial" w:cs="Arial"/>
              </w:rPr>
              <w:t>Are all illustrations numbered and</w:t>
            </w:r>
            <w:r w:rsidR="00B94907" w:rsidRPr="00BD785E">
              <w:rPr>
                <w:rFonts w:ascii="Arial" w:hAnsi="Arial" w:cs="Arial"/>
              </w:rPr>
              <w:t xml:space="preserve"> </w:t>
            </w:r>
            <w:r w:rsidRPr="00BD785E">
              <w:rPr>
                <w:rFonts w:ascii="Arial" w:hAnsi="Arial" w:cs="Arial"/>
              </w:rPr>
              <w:t>captione</w:t>
            </w:r>
            <w:r w:rsidR="00CE7895" w:rsidRPr="00BD785E">
              <w:rPr>
                <w:rFonts w:ascii="Arial" w:hAnsi="Arial" w:cs="Arial"/>
              </w:rPr>
              <w:t>d appropriately, using the unit</w:t>
            </w:r>
            <w:r w:rsidR="00B94907" w:rsidRPr="00BD785E">
              <w:rPr>
                <w:rFonts w:ascii="Arial" w:hAnsi="Arial" w:cs="Arial"/>
              </w:rPr>
              <w:t xml:space="preserve"> </w:t>
            </w:r>
            <w:r w:rsidRPr="00BD785E">
              <w:rPr>
                <w:rFonts w:ascii="Arial" w:hAnsi="Arial" w:cs="Arial"/>
              </w:rPr>
              <w:t>number and the sequence number?</w:t>
            </w:r>
          </w:p>
          <w:p w:rsidR="00423F42" w:rsidRPr="00BD785E" w:rsidRDefault="00423F42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EF1354" w:rsidRPr="00BD785E" w:rsidRDefault="00EF1354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F1354" w:rsidRPr="00BD785E" w:rsidRDefault="00EF1354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1354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DC5EC0" w:rsidRPr="00BD785E" w:rsidRDefault="002045E0" w:rsidP="00DC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BD785E">
              <w:rPr>
                <w:rFonts w:ascii="Arial" w:hAnsi="Arial" w:cs="Arial"/>
              </w:rPr>
              <w:t>Has everything been checked for</w:t>
            </w:r>
            <w:r w:rsidR="00DC5EC0" w:rsidRPr="00BD785E">
              <w:rPr>
                <w:rFonts w:ascii="Arial" w:hAnsi="Arial" w:cs="Arial"/>
              </w:rPr>
              <w:t xml:space="preserve"> typos, grammatical errors </w:t>
            </w:r>
            <w:r w:rsidRPr="00BD785E">
              <w:rPr>
                <w:rFonts w:ascii="Arial" w:hAnsi="Arial" w:cs="Arial"/>
              </w:rPr>
              <w:t xml:space="preserve">and </w:t>
            </w:r>
            <w:r w:rsidR="00E4141E">
              <w:rPr>
                <w:rFonts w:ascii="Arial" w:hAnsi="Arial" w:cs="Arial"/>
              </w:rPr>
              <w:t>paragraph structure</w:t>
            </w:r>
            <w:r w:rsidR="00DC5EC0" w:rsidRPr="00BD785E">
              <w:rPr>
                <w:rFonts w:ascii="Arial" w:hAnsi="Arial" w:cs="Arial"/>
              </w:rPr>
              <w:t>?</w:t>
            </w:r>
          </w:p>
          <w:p w:rsidR="00EF1354" w:rsidRPr="00BD785E" w:rsidRDefault="00EF1354" w:rsidP="00DC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EF1354" w:rsidRPr="00BD785E" w:rsidRDefault="00EF1354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F1354" w:rsidRPr="00BD785E" w:rsidRDefault="00EF1354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1354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2045E0" w:rsidRPr="00BD785E" w:rsidRDefault="002045E0" w:rsidP="0020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BD785E">
              <w:rPr>
                <w:rFonts w:ascii="Arial" w:hAnsi="Arial" w:cs="Arial"/>
              </w:rPr>
              <w:t>Are the web links correct? Are all the recommended books available and in print?</w:t>
            </w:r>
          </w:p>
          <w:p w:rsidR="00EF1354" w:rsidRPr="00BD785E" w:rsidRDefault="00EF1354" w:rsidP="00DC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EF1354" w:rsidRPr="00BD785E" w:rsidRDefault="00EF1354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F1354" w:rsidRPr="00BD785E" w:rsidRDefault="00EF1354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1354" w:rsidRPr="00BD785E" w:rsidTr="64812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9B715D" w:rsidRPr="00BD785E" w:rsidRDefault="009B715D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BD785E">
              <w:rPr>
                <w:rFonts w:ascii="Arial" w:hAnsi="Arial" w:cs="Arial"/>
              </w:rPr>
              <w:t>Where necessary, have all copyrights</w:t>
            </w:r>
            <w:r w:rsidR="00B94907" w:rsidRPr="00BD785E">
              <w:rPr>
                <w:rFonts w:ascii="Arial" w:hAnsi="Arial" w:cs="Arial"/>
              </w:rPr>
              <w:t xml:space="preserve"> </w:t>
            </w:r>
            <w:r w:rsidRPr="00BD785E">
              <w:rPr>
                <w:rFonts w:ascii="Arial" w:hAnsi="Arial" w:cs="Arial"/>
              </w:rPr>
              <w:t>been respected and attributed?</w:t>
            </w:r>
          </w:p>
          <w:p w:rsidR="00EF1354" w:rsidRPr="00BD785E" w:rsidRDefault="00EF1354" w:rsidP="0076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</w:tcPr>
          <w:p w:rsidR="00EF1354" w:rsidRPr="00BD785E" w:rsidRDefault="00EF1354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F077C" w:rsidRPr="00BD785E" w:rsidRDefault="009F077C" w:rsidP="00762D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30B65" w:rsidRPr="00BD785E" w:rsidRDefault="00F30B65" w:rsidP="00F3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0B65" w:rsidRPr="00BD785E" w:rsidRDefault="00F30B65" w:rsidP="00F3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785E">
        <w:rPr>
          <w:rFonts w:ascii="Arial" w:hAnsi="Arial" w:cs="Arial"/>
        </w:rPr>
        <w:t xml:space="preserve">I acknowledge that the material I have reviewed for </w:t>
      </w:r>
      <w:r w:rsidR="002045E0" w:rsidRPr="00BD785E">
        <w:rPr>
          <w:rFonts w:ascii="Arial" w:hAnsi="Arial" w:cs="Arial"/>
        </w:rPr>
        <w:t>____________________________</w:t>
      </w:r>
      <w:r w:rsidRPr="00BD785E">
        <w:rPr>
          <w:rFonts w:ascii="Arial" w:hAnsi="Arial" w:cs="Arial"/>
        </w:rPr>
        <w:t xml:space="preserve"> satisfies the attached criteria to the best of my</w:t>
      </w:r>
      <w:r w:rsidR="009B715D" w:rsidRPr="00BD785E">
        <w:rPr>
          <w:rFonts w:ascii="Arial" w:hAnsi="Arial" w:cs="Arial"/>
        </w:rPr>
        <w:t xml:space="preserve"> </w:t>
      </w:r>
      <w:r w:rsidRPr="00BD785E">
        <w:rPr>
          <w:rFonts w:ascii="Arial" w:hAnsi="Arial" w:cs="Arial"/>
        </w:rPr>
        <w:t>knowledge and is ready to be delivered in its current state for student</w:t>
      </w:r>
      <w:r w:rsidR="009B715D" w:rsidRPr="00BD785E">
        <w:rPr>
          <w:rFonts w:ascii="Arial" w:hAnsi="Arial" w:cs="Arial"/>
        </w:rPr>
        <w:t xml:space="preserve"> </w:t>
      </w:r>
      <w:r w:rsidRPr="00BD785E">
        <w:rPr>
          <w:rFonts w:ascii="Arial" w:hAnsi="Arial" w:cs="Arial"/>
        </w:rPr>
        <w:t>use.</w:t>
      </w:r>
    </w:p>
    <w:p w:rsidR="009B715D" w:rsidRPr="00BD785E" w:rsidRDefault="009B715D" w:rsidP="00F3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54E5" w:rsidRPr="00DE54E5" w:rsidRDefault="00F30B65" w:rsidP="64812747">
      <w:pPr>
        <w:spacing w:after="0" w:line="240" w:lineRule="auto"/>
        <w:rPr>
          <w:rFonts w:ascii="Arial" w:hAnsi="Arial" w:cs="Arial"/>
        </w:rPr>
      </w:pPr>
      <w:r w:rsidRPr="64812747">
        <w:rPr>
          <w:rFonts w:ascii="Arial" w:hAnsi="Arial" w:cs="Arial"/>
        </w:rPr>
        <w:t>Signed …………………………………………………………… Date…………………………</w:t>
      </w:r>
    </w:p>
    <w:p w:rsidR="00DE54E5" w:rsidRPr="00DE54E5" w:rsidRDefault="00DE54E5" w:rsidP="005B572F">
      <w:pPr>
        <w:rPr>
          <w:rFonts w:ascii="Arial" w:hAnsi="Arial" w:cs="Arial"/>
        </w:rPr>
      </w:pPr>
    </w:p>
    <w:p w:rsidR="00DE54E5" w:rsidRPr="00DE54E5" w:rsidRDefault="00DE54E5" w:rsidP="005B572F">
      <w:pPr>
        <w:rPr>
          <w:rFonts w:ascii="Arial" w:hAnsi="Arial" w:cs="Arial"/>
        </w:rPr>
      </w:pPr>
    </w:p>
    <w:p w:rsidR="00F30B65" w:rsidRPr="00DE54E5" w:rsidRDefault="00F30B65" w:rsidP="005B572F">
      <w:pPr>
        <w:jc w:val="right"/>
        <w:rPr>
          <w:rFonts w:ascii="Arial" w:hAnsi="Arial" w:cs="Arial"/>
        </w:rPr>
      </w:pPr>
    </w:p>
    <w:sectPr w:rsidR="00F30B65" w:rsidRPr="00DE54E5" w:rsidSect="00E270D4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277" w:right="900" w:bottom="709" w:left="993" w:header="720" w:footer="720" w:gutter="0"/>
      <w:cols w:space="720"/>
      <w:noEndnote/>
      <w:titlePg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FF0F21A" w16cex:dateUtc="2021-11-02T14:01:05.56Z"/>
  <w16cex:commentExtensible w16cex:durableId="46CE3588" w16cex:dateUtc="2021-11-02T14:07:39.429Z"/>
  <w16cex:commentExtensible w16cex:durableId="78FC08EE" w16cex:dateUtc="2021-11-02T14:09:57.537Z"/>
  <w16cex:commentExtensible w16cex:durableId="0A70C1B4" w16cex:dateUtc="2021-11-02T14:11:06.979Z"/>
  <w16cex:commentExtensible w16cex:durableId="67AEC9BF" w16cex:dateUtc="2021-11-02T14:12:48.107Z"/>
  <w16cex:commentExtensible w16cex:durableId="0A062C74" w16cex:dateUtc="2021-11-02T14:14:25.163Z"/>
  <w16cex:commentExtensible w16cex:durableId="72F3C3FC" w16cex:dateUtc="2021-11-02T14:16:42.6Z"/>
  <w16cex:commentExtensible w16cex:durableId="10A8E32A" w16cex:dateUtc="2021-11-02T14:17:22.436Z"/>
  <w16cex:commentExtensible w16cex:durableId="1CE7C02F" w16cex:dateUtc="2021-11-02T14:17:43.3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589" w:rsidRDefault="00D76589" w:rsidP="00C81679">
      <w:pPr>
        <w:spacing w:after="0" w:line="240" w:lineRule="auto"/>
      </w:pPr>
      <w:r>
        <w:separator/>
      </w:r>
    </w:p>
  </w:endnote>
  <w:endnote w:type="continuationSeparator" w:id="0">
    <w:p w:rsidR="00D76589" w:rsidRDefault="00D76589" w:rsidP="00C8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4C" w:rsidRPr="00621A38" w:rsidRDefault="00D76589" w:rsidP="005B572F">
    <w:pPr>
      <w:pStyle w:val="Footer"/>
      <w:tabs>
        <w:tab w:val="clear" w:pos="9026"/>
      </w:tabs>
      <w:spacing w:after="0" w:line="240" w:lineRule="auto"/>
      <w:rPr>
        <w:rFonts w:ascii="Arial" w:eastAsia="Times New Roman" w:hAnsi="Arial"/>
        <w:sz w:val="16"/>
        <w:szCs w:val="16"/>
      </w:rPr>
    </w:pPr>
    <w:hyperlink r:id="rId1">
      <w:r w:rsidR="64812747" w:rsidRPr="64812747">
        <w:rPr>
          <w:rStyle w:val="Hyperlink"/>
          <w:rFonts w:ascii="Arial" w:hAnsi="Arial" w:cs="Arial"/>
          <w:sz w:val="16"/>
          <w:szCs w:val="16"/>
        </w:rPr>
        <w:t>http://www.mdx.ac.uk/about-us/policies/academic-quality/handbook/</w:t>
      </w:r>
    </w:hyperlink>
    <w:r w:rsidR="005B572F">
      <w:tab/>
    </w:r>
    <w:r w:rsidR="64812747" w:rsidRPr="64812747">
      <w:rPr>
        <w:rFonts w:ascii="Arial" w:eastAsia="Times New Roman" w:hAnsi="Arial"/>
        <w:sz w:val="18"/>
        <w:szCs w:val="18"/>
      </w:rPr>
      <w:t xml:space="preserve">                                                              Last reviewed </w:t>
    </w:r>
    <w:r w:rsidR="64812747" w:rsidRPr="64812747">
      <w:rPr>
        <w:rFonts w:ascii="Arial" w:eastAsia="Times New Roman" w:hAnsi="Arial"/>
        <w:sz w:val="16"/>
        <w:szCs w:val="16"/>
      </w:rPr>
      <w:t>16.09.24</w:t>
    </w:r>
  </w:p>
  <w:p w:rsidR="64812747" w:rsidRDefault="64812747" w:rsidP="64812747">
    <w:pPr>
      <w:pStyle w:val="Footer"/>
      <w:tabs>
        <w:tab w:val="clear" w:pos="9026"/>
      </w:tabs>
      <w:spacing w:after="0" w:line="240" w:lineRule="auto"/>
      <w:rPr>
        <w:rFonts w:ascii="Arial" w:eastAsia="Times New Roman" w:hAnsi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4C" w:rsidRPr="00621A38" w:rsidRDefault="00D76589" w:rsidP="00130CCB">
    <w:pPr>
      <w:pStyle w:val="Footer"/>
      <w:spacing w:after="0" w:line="240" w:lineRule="auto"/>
      <w:rPr>
        <w:rFonts w:ascii="Arial" w:eastAsia="Times New Roman" w:hAnsi="Arial"/>
        <w:sz w:val="16"/>
        <w:szCs w:val="16"/>
      </w:rPr>
    </w:pPr>
    <w:hyperlink r:id="rId1">
      <w:r w:rsidR="64812747" w:rsidRPr="64812747">
        <w:rPr>
          <w:rStyle w:val="Hyperlink"/>
          <w:rFonts w:ascii="Arial" w:hAnsi="Arial" w:cs="Arial"/>
          <w:sz w:val="16"/>
          <w:szCs w:val="16"/>
        </w:rPr>
        <w:t>http://www.mdx.ac.uk/about-us/policies/academic-quality/handbook/</w:t>
      </w:r>
    </w:hyperlink>
    <w:r w:rsidR="64812747" w:rsidRPr="64812747">
      <w:rPr>
        <w:rFonts w:ascii="Arial" w:eastAsia="Times New Roman" w:hAnsi="Arial"/>
        <w:sz w:val="18"/>
        <w:szCs w:val="18"/>
      </w:rPr>
      <w:t xml:space="preserve">                                       </w:t>
    </w:r>
    <w:r w:rsidR="64812747" w:rsidRPr="64812747">
      <w:rPr>
        <w:rFonts w:ascii="Arial" w:eastAsia="Times New Roman" w:hAnsi="Arial"/>
        <w:color w:val="FFFFFF" w:themeColor="background1"/>
        <w:sz w:val="18"/>
        <w:szCs w:val="18"/>
      </w:rPr>
      <w:t>uploaded 2801/19</w:t>
    </w:r>
    <w:r w:rsidR="005B572F">
      <w:tab/>
    </w:r>
    <w:r w:rsidR="64812747" w:rsidRPr="64812747">
      <w:rPr>
        <w:rFonts w:ascii="Arial" w:eastAsia="Times New Roman" w:hAnsi="Arial"/>
        <w:sz w:val="16"/>
        <w:szCs w:val="16"/>
      </w:rPr>
      <w:t>Last reviewed 16.09.24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589" w:rsidRDefault="00D76589" w:rsidP="00C81679">
      <w:pPr>
        <w:spacing w:after="0" w:line="240" w:lineRule="auto"/>
      </w:pPr>
      <w:r>
        <w:separator/>
      </w:r>
    </w:p>
  </w:footnote>
  <w:footnote w:type="continuationSeparator" w:id="0">
    <w:p w:rsidR="00D76589" w:rsidRDefault="00D76589" w:rsidP="00C8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64812747" w:rsidTr="64812747">
      <w:trPr>
        <w:trHeight w:val="300"/>
      </w:trPr>
      <w:tc>
        <w:tcPr>
          <w:tcW w:w="3445" w:type="dxa"/>
        </w:tcPr>
        <w:p w:rsidR="64812747" w:rsidRDefault="64812747" w:rsidP="64812747">
          <w:pPr>
            <w:pStyle w:val="Header"/>
            <w:ind w:left="-115"/>
          </w:pPr>
        </w:p>
      </w:tc>
      <w:tc>
        <w:tcPr>
          <w:tcW w:w="3445" w:type="dxa"/>
        </w:tcPr>
        <w:p w:rsidR="64812747" w:rsidRDefault="64812747" w:rsidP="64812747">
          <w:pPr>
            <w:pStyle w:val="Header"/>
            <w:jc w:val="center"/>
          </w:pPr>
        </w:p>
      </w:tc>
      <w:tc>
        <w:tcPr>
          <w:tcW w:w="3445" w:type="dxa"/>
        </w:tcPr>
        <w:p w:rsidR="64812747" w:rsidRDefault="64812747" w:rsidP="64812747">
          <w:pPr>
            <w:pStyle w:val="Header"/>
            <w:ind w:right="-115"/>
            <w:jc w:val="right"/>
          </w:pPr>
        </w:p>
      </w:tc>
    </w:tr>
  </w:tbl>
  <w:p w:rsidR="64812747" w:rsidRDefault="64812747" w:rsidP="64812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41"/>
      <w:gridCol w:w="4506"/>
    </w:tblGrid>
    <w:tr w:rsidR="00C81679" w:rsidTr="00BD785E">
      <w:trPr>
        <w:trHeight w:val="702"/>
      </w:trPr>
      <w:tc>
        <w:tcPr>
          <w:tcW w:w="5882" w:type="dxa"/>
          <w:tcBorders>
            <w:top w:val="nil"/>
            <w:left w:val="nil"/>
            <w:bottom w:val="nil"/>
            <w:right w:val="nil"/>
          </w:tcBorders>
        </w:tcPr>
        <w:p w:rsidR="00C81679" w:rsidRPr="00130CCB" w:rsidRDefault="00130CCB" w:rsidP="0032187C">
          <w:pPr>
            <w:rPr>
              <w:rFonts w:ascii="Arial" w:hAnsi="Arial" w:cs="Arial"/>
              <w:b/>
              <w:i/>
              <w:iCs/>
            </w:rPr>
          </w:pPr>
          <w:r w:rsidRPr="00130CCB">
            <w:rPr>
              <w:rFonts w:ascii="Arial" w:hAnsi="Arial" w:cs="Arial"/>
              <w:b/>
              <w:i/>
              <w:iCs/>
            </w:rPr>
            <w:t>Programme Team DE module validation sign-off form</w:t>
          </w: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p w:rsidR="00C81679" w:rsidRPr="00BD785E" w:rsidRDefault="003D503B" w:rsidP="00130CCB">
          <w:pPr>
            <w:jc w:val="right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Appendix 3</w:t>
          </w:r>
          <w:r w:rsidR="00A029D4">
            <w:rPr>
              <w:rFonts w:ascii="Arial" w:hAnsi="Arial" w:cs="Arial"/>
              <w:b/>
              <w:sz w:val="36"/>
              <w:szCs w:val="36"/>
            </w:rPr>
            <w:t>y</w:t>
          </w:r>
        </w:p>
      </w:tc>
    </w:tr>
  </w:tbl>
  <w:p w:rsidR="00C81679" w:rsidRDefault="00C81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BEEC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65"/>
    <w:rsid w:val="00004E66"/>
    <w:rsid w:val="00054E7E"/>
    <w:rsid w:val="00074236"/>
    <w:rsid w:val="000C7842"/>
    <w:rsid w:val="001179CD"/>
    <w:rsid w:val="00130CCB"/>
    <w:rsid w:val="00196D9F"/>
    <w:rsid w:val="001B16C6"/>
    <w:rsid w:val="001C6CB1"/>
    <w:rsid w:val="002045E0"/>
    <w:rsid w:val="002B2024"/>
    <w:rsid w:val="002B754A"/>
    <w:rsid w:val="002C5296"/>
    <w:rsid w:val="002E2DFD"/>
    <w:rsid w:val="0032187C"/>
    <w:rsid w:val="0032450A"/>
    <w:rsid w:val="003520AF"/>
    <w:rsid w:val="003535C3"/>
    <w:rsid w:val="00354C58"/>
    <w:rsid w:val="0037026B"/>
    <w:rsid w:val="003831B5"/>
    <w:rsid w:val="003A67AB"/>
    <w:rsid w:val="003D1961"/>
    <w:rsid w:val="003D503B"/>
    <w:rsid w:val="00423F42"/>
    <w:rsid w:val="004271DF"/>
    <w:rsid w:val="00481F27"/>
    <w:rsid w:val="004834ED"/>
    <w:rsid w:val="004A3846"/>
    <w:rsid w:val="004E4E8D"/>
    <w:rsid w:val="00512BFA"/>
    <w:rsid w:val="005152A6"/>
    <w:rsid w:val="00524220"/>
    <w:rsid w:val="0056216C"/>
    <w:rsid w:val="00593C7F"/>
    <w:rsid w:val="005A5BE8"/>
    <w:rsid w:val="005B1305"/>
    <w:rsid w:val="005B5479"/>
    <w:rsid w:val="005B572F"/>
    <w:rsid w:val="005B764F"/>
    <w:rsid w:val="005C0B1D"/>
    <w:rsid w:val="005C697E"/>
    <w:rsid w:val="00615767"/>
    <w:rsid w:val="00621A38"/>
    <w:rsid w:val="00632012"/>
    <w:rsid w:val="006566AB"/>
    <w:rsid w:val="00680C98"/>
    <w:rsid w:val="00692B3F"/>
    <w:rsid w:val="006A4AF8"/>
    <w:rsid w:val="00707CC7"/>
    <w:rsid w:val="00722218"/>
    <w:rsid w:val="007257DF"/>
    <w:rsid w:val="00762D82"/>
    <w:rsid w:val="007769F7"/>
    <w:rsid w:val="0078427C"/>
    <w:rsid w:val="00791794"/>
    <w:rsid w:val="007B627A"/>
    <w:rsid w:val="007C27DE"/>
    <w:rsid w:val="00825690"/>
    <w:rsid w:val="008B10C8"/>
    <w:rsid w:val="008B4A53"/>
    <w:rsid w:val="008B6AB5"/>
    <w:rsid w:val="008E2DD5"/>
    <w:rsid w:val="008F1138"/>
    <w:rsid w:val="008F3BAE"/>
    <w:rsid w:val="0091006A"/>
    <w:rsid w:val="00915B61"/>
    <w:rsid w:val="0091664C"/>
    <w:rsid w:val="00935C0E"/>
    <w:rsid w:val="00965969"/>
    <w:rsid w:val="00982D33"/>
    <w:rsid w:val="009A7B88"/>
    <w:rsid w:val="009B4B28"/>
    <w:rsid w:val="009B715D"/>
    <w:rsid w:val="009F077C"/>
    <w:rsid w:val="009F2020"/>
    <w:rsid w:val="00A029D4"/>
    <w:rsid w:val="00A219CB"/>
    <w:rsid w:val="00A65812"/>
    <w:rsid w:val="00A73543"/>
    <w:rsid w:val="00AA26F0"/>
    <w:rsid w:val="00AB2590"/>
    <w:rsid w:val="00B075BF"/>
    <w:rsid w:val="00B5732C"/>
    <w:rsid w:val="00B71839"/>
    <w:rsid w:val="00B85A7D"/>
    <w:rsid w:val="00B91AAF"/>
    <w:rsid w:val="00B91BED"/>
    <w:rsid w:val="00B9469C"/>
    <w:rsid w:val="00B94907"/>
    <w:rsid w:val="00BD0719"/>
    <w:rsid w:val="00BD785E"/>
    <w:rsid w:val="00BF7C37"/>
    <w:rsid w:val="00C12C7B"/>
    <w:rsid w:val="00C430A0"/>
    <w:rsid w:val="00C72360"/>
    <w:rsid w:val="00C751CB"/>
    <w:rsid w:val="00C81679"/>
    <w:rsid w:val="00C8329C"/>
    <w:rsid w:val="00CB2B94"/>
    <w:rsid w:val="00CE7895"/>
    <w:rsid w:val="00D5263D"/>
    <w:rsid w:val="00D67AF5"/>
    <w:rsid w:val="00D76491"/>
    <w:rsid w:val="00D76589"/>
    <w:rsid w:val="00D87F36"/>
    <w:rsid w:val="00D9516B"/>
    <w:rsid w:val="00DC5EC0"/>
    <w:rsid w:val="00DD73C9"/>
    <w:rsid w:val="00DE19A2"/>
    <w:rsid w:val="00DE30DD"/>
    <w:rsid w:val="00DE54E5"/>
    <w:rsid w:val="00E00293"/>
    <w:rsid w:val="00E1118F"/>
    <w:rsid w:val="00E1646F"/>
    <w:rsid w:val="00E270D4"/>
    <w:rsid w:val="00E4141E"/>
    <w:rsid w:val="00E621A8"/>
    <w:rsid w:val="00E678E4"/>
    <w:rsid w:val="00E96456"/>
    <w:rsid w:val="00EB6046"/>
    <w:rsid w:val="00EC3B11"/>
    <w:rsid w:val="00EE0349"/>
    <w:rsid w:val="00EF1354"/>
    <w:rsid w:val="00F019CC"/>
    <w:rsid w:val="00F1432F"/>
    <w:rsid w:val="00F30B65"/>
    <w:rsid w:val="00F33194"/>
    <w:rsid w:val="00F410CB"/>
    <w:rsid w:val="00F775C0"/>
    <w:rsid w:val="00FA08DE"/>
    <w:rsid w:val="00FA78EF"/>
    <w:rsid w:val="00FB21E2"/>
    <w:rsid w:val="00FB65F2"/>
    <w:rsid w:val="00FD0361"/>
    <w:rsid w:val="00FD5D64"/>
    <w:rsid w:val="075DDF50"/>
    <w:rsid w:val="077DEFD0"/>
    <w:rsid w:val="0C52A7EE"/>
    <w:rsid w:val="0DFF63D9"/>
    <w:rsid w:val="0EE16A0F"/>
    <w:rsid w:val="11D8E8EF"/>
    <w:rsid w:val="1720DE39"/>
    <w:rsid w:val="1A6B4DBC"/>
    <w:rsid w:val="1EF5F493"/>
    <w:rsid w:val="1F1410EA"/>
    <w:rsid w:val="2452EDF2"/>
    <w:rsid w:val="252FAFF8"/>
    <w:rsid w:val="26D386DD"/>
    <w:rsid w:val="28888A33"/>
    <w:rsid w:val="29C1556E"/>
    <w:rsid w:val="2A245A94"/>
    <w:rsid w:val="2A83A7D5"/>
    <w:rsid w:val="2C126D62"/>
    <w:rsid w:val="2F5718F8"/>
    <w:rsid w:val="30BC576A"/>
    <w:rsid w:val="30E12F5A"/>
    <w:rsid w:val="30E5D1CF"/>
    <w:rsid w:val="326597D3"/>
    <w:rsid w:val="3452CCD8"/>
    <w:rsid w:val="36534FAA"/>
    <w:rsid w:val="36945DFE"/>
    <w:rsid w:val="3714C28D"/>
    <w:rsid w:val="37DDEFB3"/>
    <w:rsid w:val="39DCD693"/>
    <w:rsid w:val="39F1BE31"/>
    <w:rsid w:val="3D121975"/>
    <w:rsid w:val="4303E96F"/>
    <w:rsid w:val="4370FFCA"/>
    <w:rsid w:val="44E7D685"/>
    <w:rsid w:val="46B718DC"/>
    <w:rsid w:val="494C1BF9"/>
    <w:rsid w:val="4BED943E"/>
    <w:rsid w:val="4EB2D2C9"/>
    <w:rsid w:val="4F7D6DE4"/>
    <w:rsid w:val="4F8A1878"/>
    <w:rsid w:val="4FA87183"/>
    <w:rsid w:val="51C182FE"/>
    <w:rsid w:val="563B3A45"/>
    <w:rsid w:val="59EE24E5"/>
    <w:rsid w:val="5B9155D1"/>
    <w:rsid w:val="5BBFE6EA"/>
    <w:rsid w:val="5ED7EDBE"/>
    <w:rsid w:val="601B22A0"/>
    <w:rsid w:val="617DE213"/>
    <w:rsid w:val="6424CC78"/>
    <w:rsid w:val="64539841"/>
    <w:rsid w:val="64812747"/>
    <w:rsid w:val="64972FEB"/>
    <w:rsid w:val="64BDD3EC"/>
    <w:rsid w:val="6860DE70"/>
    <w:rsid w:val="6AB5441D"/>
    <w:rsid w:val="6F587A3B"/>
    <w:rsid w:val="71145220"/>
    <w:rsid w:val="715FB348"/>
    <w:rsid w:val="74126A8F"/>
    <w:rsid w:val="7811F670"/>
    <w:rsid w:val="79AA20C4"/>
    <w:rsid w:val="7D76C408"/>
    <w:rsid w:val="7ECFD82A"/>
    <w:rsid w:val="7FC0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3DB60"/>
  <w15:chartTrackingRefBased/>
  <w15:docId w15:val="{C0A1A312-C0ED-4C93-B4AB-B74E2B23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5C3"/>
    <w:pPr>
      <w:spacing w:after="200" w:line="276" w:lineRule="auto"/>
    </w:pPr>
    <w:rPr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3-Accent5">
    <w:name w:val="Medium Grid 3 Accent 5"/>
    <w:basedOn w:val="TableNormal"/>
    <w:uiPriority w:val="60"/>
    <w:rsid w:val="0082569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MediumGrid21">
    <w:name w:val="Medium Grid 21"/>
    <w:link w:val="MediumGrid2Char"/>
    <w:uiPriority w:val="1"/>
    <w:qFormat/>
    <w:rsid w:val="00D76491"/>
    <w:rPr>
      <w:sz w:val="22"/>
      <w:szCs w:val="22"/>
      <w:lang w:eastAsia="en-US"/>
    </w:rPr>
  </w:style>
  <w:style w:type="character" w:customStyle="1" w:styleId="MediumGrid2Char">
    <w:name w:val="Medium Grid 2 Char"/>
    <w:link w:val="MediumGrid21"/>
    <w:uiPriority w:val="1"/>
    <w:rsid w:val="00D76491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64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6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81679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C816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81679"/>
    <w:rPr>
      <w:sz w:val="22"/>
      <w:szCs w:val="22"/>
    </w:rPr>
  </w:style>
  <w:style w:type="character" w:styleId="Hyperlink">
    <w:name w:val="Hyperlink"/>
    <w:rsid w:val="0091664C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5732C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C723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B2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et@mdx.ac.uk" TargetMode="External"/><Relationship Id="rId18" Type="http://schemas.openxmlformats.org/officeDocument/2006/relationships/hyperlink" Target="https://www.intra.mdx.ac.uk/about-us/services/centre-for-academic-practice-enhancement/learning-teaching-and-assessments/Creating-accessible-documents.doc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cape@mdx.ac.uk" TargetMode="External"/><Relationship Id="rId17" Type="http://schemas.openxmlformats.org/officeDocument/2006/relationships/hyperlink" Target="https://www.futurelearn.com/courses/decolonising-education-from-theory-to-practice?utm_campaign=fl_bau&amp;utm_medium=email&amp;utm_source=marketing&amp;utm_term=210224_GNL___UK&amp;utm_content=copy" TargetMode="External"/><Relationship Id="rId25" Type="http://schemas.openxmlformats.org/officeDocument/2006/relationships/theme" Target="theme/theme1.xml"/><Relationship Id="Re5af48ff72274cfd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kaltura.com/tiny/lioh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dx.ac.uk/about-us/policies/academic-quality/learning-and-quality-enhancement-handbook-lqeh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APE@mdx.ac.uk" TargetMode="External"/><Relationship Id="rId23" Type="http://schemas.openxmlformats.org/officeDocument/2006/relationships/footer" Target="footer2.xml"/><Relationship Id="rId10" Type="http://schemas.openxmlformats.org/officeDocument/2006/relationships/hyperlink" Target="mailto:cape@mdx.ac.uk" TargetMode="External"/><Relationship Id="rId19" Type="http://schemas.openxmlformats.org/officeDocument/2006/relationships/hyperlink" Target="https://www.intra.mdx.ac.uk/tools-policies/digital-accessibility-hu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ibguides.mdx.ac.uk/c.php?g=322166&amp;p=2154543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4D96855282F4181C2B95E62E8972A" ma:contentTypeVersion="14" ma:contentTypeDescription="Create a new document." ma:contentTypeScope="" ma:versionID="ae48760501c376e4d21b4824b31c1c5d">
  <xsd:schema xmlns:xsd="http://www.w3.org/2001/XMLSchema" xmlns:xs="http://www.w3.org/2001/XMLSchema" xmlns:p="http://schemas.microsoft.com/office/2006/metadata/properties" xmlns:ns3="dd8b4b20-77ca-4dba-bfca-086644cf92ff" xmlns:ns4="8f5d3200-e961-4e85-96d9-a65cea9ae476" targetNamespace="http://schemas.microsoft.com/office/2006/metadata/properties" ma:root="true" ma:fieldsID="3b6066eba9946c707d52131f15514633" ns3:_="" ns4:_="">
    <xsd:import namespace="dd8b4b20-77ca-4dba-bfca-086644cf92ff"/>
    <xsd:import namespace="8f5d3200-e961-4e85-96d9-a65cea9ae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b4b20-77ca-4dba-bfca-086644cf9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d3200-e961-4e85-96d9-a65cea9ae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B5583-935D-48E2-B6A1-082CB512CC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EB5A89-B3B7-4764-8A59-95308FCD4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BFB72-5EAC-4A6E-A239-23D5BB5EB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b4b20-77ca-4dba-bfca-086644cf92ff"/>
    <ds:schemaRef ds:uri="8f5d3200-e961-4e85-96d9-a65cea9ae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3484</Characters>
  <Application>Microsoft Office Word</Application>
  <DocSecurity>0</DocSecurity>
  <Lines>79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Middlesex University</dc:creator>
  <cp:keywords/>
  <cp:lastModifiedBy>Kareem Arogundade</cp:lastModifiedBy>
  <cp:revision>1</cp:revision>
  <cp:lastPrinted>2011-09-20T21:35:00Z</cp:lastPrinted>
  <dcterms:created xsi:type="dcterms:W3CDTF">2024-10-21T13:20:00Z</dcterms:created>
  <dcterms:modified xsi:type="dcterms:W3CDTF">2024-10-21T13:20:00Z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0x010100F6B4D96855282F4181C2B95E62E8972A</vt:lpwstr>
  </property>
</Properties>
</file>